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806F9" w14:textId="77777777" w:rsidR="002803C5" w:rsidRPr="00084CC8" w:rsidRDefault="00030D34" w:rsidP="00084CC8">
      <w:pPr>
        <w:spacing w:line="276" w:lineRule="auto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proofErr w:type="spellStart"/>
      <w:r w:rsidRPr="00084CC8">
        <w:rPr>
          <w:rFonts w:ascii="微軟正黑體" w:eastAsia="微軟正黑體" w:hAnsi="微軟正黑體" w:hint="eastAsia"/>
          <w:b/>
          <w:bCs/>
          <w:sz w:val="40"/>
          <w:szCs w:val="40"/>
        </w:rPr>
        <w:t>WCFA</w:t>
      </w:r>
      <w:r w:rsidRPr="00084CC8">
        <w:rPr>
          <w:rFonts w:ascii="微軟正黑體" w:eastAsia="微軟正黑體" w:hAnsi="微軟正黑體"/>
          <w:b/>
          <w:bCs/>
          <w:sz w:val="40"/>
          <w:szCs w:val="40"/>
        </w:rPr>
        <w:t>dox</w:t>
      </w:r>
      <w:proofErr w:type="spellEnd"/>
      <w:r w:rsidRPr="00084CC8">
        <w:rPr>
          <w:rFonts w:ascii="微軟正黑體" w:eastAsia="微軟正黑體" w:hAnsi="微軟正黑體" w:hint="eastAsia"/>
          <w:b/>
          <w:bCs/>
          <w:sz w:val="40"/>
          <w:szCs w:val="40"/>
        </w:rPr>
        <w:t>-</w:t>
      </w:r>
      <w:r w:rsidRPr="00084CC8">
        <w:rPr>
          <w:rFonts w:ascii="微軟正黑體" w:eastAsia="微軟正黑體" w:hAnsi="微軟正黑體"/>
          <w:b/>
          <w:bCs/>
          <w:sz w:val="40"/>
          <w:szCs w:val="40"/>
        </w:rPr>
        <w:t>Python</w:t>
      </w:r>
      <w:r w:rsidRPr="00084CC8">
        <w:rPr>
          <w:rFonts w:ascii="微軟正黑體" w:eastAsia="微軟正黑體" w:hAnsi="微軟正黑體" w:hint="eastAsia"/>
          <w:b/>
          <w:bCs/>
          <w:sz w:val="40"/>
          <w:szCs w:val="40"/>
        </w:rPr>
        <w:t>套件使用說明</w:t>
      </w:r>
    </w:p>
    <w:p w14:paraId="5C106136" w14:textId="77777777" w:rsidR="00030D34" w:rsidRPr="00084CC8" w:rsidRDefault="00030D34" w:rsidP="00084CC8">
      <w:pPr>
        <w:pStyle w:val="a3"/>
        <w:numPr>
          <w:ilvl w:val="0"/>
          <w:numId w:val="1"/>
        </w:numPr>
        <w:spacing w:line="600" w:lineRule="exact"/>
        <w:ind w:leftChars="0"/>
        <w:rPr>
          <w:rFonts w:ascii="微軟正黑體" w:eastAsia="微軟正黑體" w:hAnsi="微軟正黑體"/>
          <w:b/>
          <w:bCs/>
          <w:szCs w:val="24"/>
        </w:rPr>
      </w:pPr>
      <w:r w:rsidRPr="00084CC8">
        <w:rPr>
          <w:rFonts w:ascii="微軟正黑體" w:eastAsia="微軟正黑體" w:hAnsi="微軟正黑體" w:hint="eastAsia"/>
          <w:b/>
          <w:bCs/>
          <w:szCs w:val="24"/>
        </w:rPr>
        <w:t>使用方法</w:t>
      </w:r>
    </w:p>
    <w:p w14:paraId="7B6E3DE3" w14:textId="77777777" w:rsidR="00030D34" w:rsidRDefault="00030D34" w:rsidP="00084CC8">
      <w:pPr>
        <w:pStyle w:val="a3"/>
        <w:numPr>
          <w:ilvl w:val="1"/>
          <w:numId w:val="1"/>
        </w:numPr>
        <w:spacing w:line="600" w:lineRule="exact"/>
        <w:ind w:leftChars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將WCFAdox.py放置於您的開發</w:t>
      </w:r>
      <w:proofErr w:type="gramStart"/>
      <w:r>
        <w:rPr>
          <w:rFonts w:ascii="微軟正黑體" w:eastAsia="微軟正黑體" w:hAnsi="微軟正黑體" w:hint="eastAsia"/>
          <w:szCs w:val="24"/>
        </w:rPr>
        <w:t>擋案</w:t>
      </w:r>
      <w:proofErr w:type="gramEnd"/>
      <w:r>
        <w:rPr>
          <w:rFonts w:ascii="微軟正黑體" w:eastAsia="微軟正黑體" w:hAnsi="微軟正黑體" w:hint="eastAsia"/>
          <w:szCs w:val="24"/>
        </w:rPr>
        <w:t>之相同資料夾，或可存取到的資料夾</w:t>
      </w:r>
    </w:p>
    <w:p w14:paraId="4F493589" w14:textId="77777777" w:rsidR="00030D34" w:rsidRPr="00030D34" w:rsidRDefault="00030D34" w:rsidP="00084CC8">
      <w:pPr>
        <w:pStyle w:val="a3"/>
        <w:numPr>
          <w:ilvl w:val="1"/>
          <w:numId w:val="1"/>
        </w:numPr>
        <w:spacing w:line="600" w:lineRule="exact"/>
        <w:ind w:leftChars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引用</w:t>
      </w:r>
      <w:r>
        <w:rPr>
          <w:rFonts w:ascii="微軟正黑體" w:eastAsia="微軟正黑體" w:hAnsi="微軟正黑體"/>
          <w:szCs w:val="24"/>
        </w:rPr>
        <w:t>PCAX</w:t>
      </w:r>
      <w:r>
        <w:rPr>
          <w:rFonts w:ascii="微軟正黑體" w:eastAsia="微軟正黑體" w:hAnsi="微軟正黑體" w:hint="eastAsia"/>
          <w:szCs w:val="24"/>
        </w:rPr>
        <w:t>物件</w:t>
      </w:r>
    </w:p>
    <w:p w14:paraId="46979D37" w14:textId="77777777" w:rsidR="00030D34" w:rsidRDefault="00030D34" w:rsidP="00084CC8">
      <w:pPr>
        <w:pStyle w:val="a3"/>
        <w:spacing w:line="600" w:lineRule="exact"/>
        <w:ind w:leftChars="0" w:left="960"/>
        <w:rPr>
          <w:rFonts w:ascii="微軟正黑體" w:eastAsia="微軟正黑體" w:hAnsi="微軟正黑體"/>
          <w:szCs w:val="24"/>
        </w:rPr>
      </w:pPr>
      <w:r w:rsidRPr="00030D34">
        <w:rPr>
          <w:rFonts w:ascii="微軟正黑體" w:eastAsia="微軟正黑體" w:hAnsi="微軟正黑體"/>
          <w:szCs w:val="24"/>
        </w:rPr>
        <w:t xml:space="preserve">from </w:t>
      </w:r>
      <w:proofErr w:type="spellStart"/>
      <w:r w:rsidRPr="00030D34">
        <w:rPr>
          <w:rFonts w:ascii="微軟正黑體" w:eastAsia="微軟正黑體" w:hAnsi="微軟正黑體"/>
          <w:szCs w:val="24"/>
        </w:rPr>
        <w:t>WCFAdox</w:t>
      </w:r>
      <w:proofErr w:type="spellEnd"/>
      <w:r w:rsidRPr="00030D34">
        <w:rPr>
          <w:rFonts w:ascii="微軟正黑體" w:eastAsia="微軟正黑體" w:hAnsi="微軟正黑體"/>
          <w:szCs w:val="24"/>
        </w:rPr>
        <w:t xml:space="preserve"> import PCAX</w:t>
      </w:r>
    </w:p>
    <w:p w14:paraId="417715A8" w14:textId="77777777" w:rsidR="00C6237F" w:rsidRPr="00C6237F" w:rsidRDefault="00C6237F" w:rsidP="00C6237F">
      <w:pPr>
        <w:spacing w:line="600" w:lineRule="exact"/>
        <w:rPr>
          <w:rFonts w:ascii="微軟正黑體" w:eastAsia="微軟正黑體" w:hAnsi="微軟正黑體"/>
          <w:szCs w:val="24"/>
        </w:rPr>
      </w:pPr>
    </w:p>
    <w:p w14:paraId="10869D3C" w14:textId="77777777" w:rsidR="00030D34" w:rsidRPr="00084CC8" w:rsidRDefault="00084CC8" w:rsidP="00084CC8">
      <w:pPr>
        <w:pStyle w:val="a3"/>
        <w:numPr>
          <w:ilvl w:val="0"/>
          <w:numId w:val="1"/>
        </w:numPr>
        <w:spacing w:line="600" w:lineRule="exact"/>
        <w:ind w:leftChars="0"/>
        <w:rPr>
          <w:rFonts w:ascii="微軟正黑體" w:eastAsia="微軟正黑體" w:hAnsi="微軟正黑體"/>
          <w:b/>
          <w:bCs/>
          <w:szCs w:val="24"/>
        </w:rPr>
      </w:pPr>
      <w:r w:rsidRPr="00084CC8">
        <w:rPr>
          <w:rFonts w:ascii="微軟正黑體" w:eastAsia="微軟正黑體" w:hAnsi="微軟正黑體" w:hint="eastAsia"/>
          <w:b/>
          <w:bCs/>
          <w:szCs w:val="24"/>
        </w:rPr>
        <w:t>物件內</w:t>
      </w:r>
      <w:r>
        <w:rPr>
          <w:rFonts w:ascii="微軟正黑體" w:eastAsia="微軟正黑體" w:hAnsi="微軟正黑體" w:hint="eastAsia"/>
          <w:b/>
          <w:bCs/>
          <w:szCs w:val="24"/>
        </w:rPr>
        <w:t>功能</w:t>
      </w:r>
      <w:r w:rsidR="00030D34" w:rsidRPr="00084CC8">
        <w:rPr>
          <w:rFonts w:ascii="微軟正黑體" w:eastAsia="微軟正黑體" w:hAnsi="微軟正黑體" w:hint="eastAsia"/>
          <w:b/>
          <w:bCs/>
          <w:szCs w:val="24"/>
        </w:rPr>
        <w:t>說明</w:t>
      </w:r>
    </w:p>
    <w:p w14:paraId="174ABA0D" w14:textId="7C90EABD" w:rsidR="00084CC8" w:rsidRDefault="00084CC8" w:rsidP="00084CC8">
      <w:pPr>
        <w:pStyle w:val="a3"/>
        <w:numPr>
          <w:ilvl w:val="1"/>
          <w:numId w:val="1"/>
        </w:numPr>
        <w:spacing w:line="600" w:lineRule="exact"/>
        <w:ind w:leftChars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產生物件並設定連線主機</w:t>
      </w:r>
      <w:r w:rsidR="007C5C42">
        <w:rPr>
          <w:rFonts w:ascii="微軟正黑體" w:eastAsia="微軟正黑體" w:hAnsi="微軟正黑體" w:hint="eastAsia"/>
          <w:szCs w:val="24"/>
        </w:rPr>
        <w:t xml:space="preserve"> </w:t>
      </w:r>
    </w:p>
    <w:p w14:paraId="28D0417E" w14:textId="545F6657" w:rsidR="00084CC8" w:rsidRDefault="00084CC8" w:rsidP="00084CC8">
      <w:pPr>
        <w:pStyle w:val="a3"/>
        <w:spacing w:line="600" w:lineRule="exact"/>
        <w:ind w:leftChars="0" w:left="960"/>
        <w:rPr>
          <w:rFonts w:ascii="微軟正黑體" w:eastAsia="微軟正黑體" w:hAnsi="微軟正黑體"/>
          <w:szCs w:val="24"/>
        </w:rPr>
      </w:pPr>
      <w:r w:rsidRPr="00084CC8">
        <w:rPr>
          <w:rFonts w:ascii="微軟正黑體" w:eastAsia="微軟正黑體" w:hAnsi="微軟正黑體"/>
          <w:szCs w:val="24"/>
        </w:rPr>
        <w:t>PX=PCAX("</w:t>
      </w:r>
      <w:r w:rsidR="007C5C42">
        <w:rPr>
          <w:rFonts w:ascii="微軟正黑體" w:eastAsia="微軟正黑體" w:hAnsi="微軟正黑體" w:hint="eastAsia"/>
          <w:szCs w:val="24"/>
        </w:rPr>
        <w:t>http://</w:t>
      </w:r>
      <w:r w:rsidRPr="00084CC8">
        <w:rPr>
          <w:rFonts w:ascii="微軟正黑體" w:eastAsia="微軟正黑體" w:hAnsi="微軟正黑體"/>
          <w:szCs w:val="24"/>
        </w:rPr>
        <w:t>192.168.10.31")</w:t>
      </w:r>
    </w:p>
    <w:p w14:paraId="586D3E29" w14:textId="7AC4212A" w:rsidR="00084CC8" w:rsidRDefault="00084CC8" w:rsidP="00084CC8">
      <w:pPr>
        <w:pStyle w:val="a3"/>
        <w:numPr>
          <w:ilvl w:val="0"/>
          <w:numId w:val="2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利用產生PCAX物件時，必須輸入主機</w:t>
      </w:r>
      <w:proofErr w:type="spellStart"/>
      <w:r>
        <w:rPr>
          <w:rFonts w:ascii="微軟正黑體" w:eastAsia="微軟正黑體" w:hAnsi="微軟正黑體" w:hint="eastAsia"/>
          <w:szCs w:val="24"/>
        </w:rPr>
        <w:t>ip</w:t>
      </w:r>
      <w:proofErr w:type="spellEnd"/>
      <w:r>
        <w:rPr>
          <w:rFonts w:ascii="微軟正黑體" w:eastAsia="微軟正黑體" w:hAnsi="微軟正黑體" w:hint="eastAsia"/>
          <w:szCs w:val="24"/>
        </w:rPr>
        <w:t>或</w:t>
      </w:r>
      <w:r>
        <w:rPr>
          <w:rFonts w:ascii="微軟正黑體" w:eastAsia="微軟正黑體" w:hAnsi="微軟正黑體"/>
          <w:szCs w:val="24"/>
        </w:rPr>
        <w:t>domain name</w:t>
      </w:r>
      <w:r>
        <w:rPr>
          <w:rFonts w:ascii="微軟正黑體" w:eastAsia="微軟正黑體" w:hAnsi="微軟正黑體" w:hint="eastAsia"/>
          <w:szCs w:val="24"/>
        </w:rPr>
        <w:t>，以字串輸入</w:t>
      </w:r>
    </w:p>
    <w:p w14:paraId="1EC5BB5F" w14:textId="3FF5F5B7" w:rsidR="007C5C42" w:rsidRDefault="007C5C42" w:rsidP="00084CC8">
      <w:pPr>
        <w:pStyle w:val="a3"/>
        <w:numPr>
          <w:ilvl w:val="0"/>
          <w:numId w:val="2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若</w:t>
      </w:r>
      <w:proofErr w:type="gramStart"/>
      <w:r>
        <w:rPr>
          <w:rFonts w:ascii="微軟正黑體" w:eastAsia="微軟正黑體" w:hAnsi="微軟正黑體" w:hint="eastAsia"/>
          <w:szCs w:val="24"/>
        </w:rPr>
        <w:t>有資安要求</w:t>
      </w:r>
      <w:proofErr w:type="gramEnd"/>
      <w:r>
        <w:rPr>
          <w:rFonts w:ascii="微軟正黑體" w:eastAsia="微軟正黑體" w:hAnsi="微軟正黑體" w:hint="eastAsia"/>
          <w:szCs w:val="24"/>
        </w:rPr>
        <w:t>協定使用</w:t>
      </w:r>
      <w:r>
        <w:rPr>
          <w:rFonts w:ascii="微軟正黑體" w:eastAsia="微軟正黑體" w:hAnsi="微軟正黑體" w:hint="eastAsia"/>
          <w:szCs w:val="24"/>
        </w:rPr>
        <w:t>TLS1.2</w:t>
      </w:r>
      <w:r>
        <w:rPr>
          <w:rFonts w:ascii="微軟正黑體" w:eastAsia="微軟正黑體" w:hAnsi="微軟正黑體" w:hint="eastAsia"/>
          <w:szCs w:val="24"/>
        </w:rPr>
        <w:t>，</w:t>
      </w:r>
      <w:r>
        <w:rPr>
          <w:rFonts w:ascii="微軟正黑體" w:eastAsia="微軟正黑體" w:hAnsi="微軟正黑體" w:hint="eastAsia"/>
          <w:szCs w:val="24"/>
        </w:rPr>
        <w:t>請調整使用https://.....</w:t>
      </w:r>
    </w:p>
    <w:p w14:paraId="71F69E5B" w14:textId="77777777" w:rsidR="00084CC8" w:rsidRDefault="00084CC8" w:rsidP="00084CC8">
      <w:pPr>
        <w:pStyle w:val="a3"/>
        <w:numPr>
          <w:ilvl w:val="0"/>
          <w:numId w:val="2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proofErr w:type="gramStart"/>
      <w:r w:rsidRPr="00084CC8">
        <w:rPr>
          <w:rFonts w:ascii="微軟正黑體" w:eastAsia="微軟正黑體" w:hAnsi="微軟正黑體" w:hint="eastAsia"/>
          <w:szCs w:val="24"/>
        </w:rPr>
        <w:t>請於取用</w:t>
      </w:r>
      <w:proofErr w:type="gramEnd"/>
      <w:r w:rsidRPr="00084CC8">
        <w:rPr>
          <w:rFonts w:ascii="微軟正黑體" w:eastAsia="微軟正黑體" w:hAnsi="微軟正黑體" w:hint="eastAsia"/>
          <w:szCs w:val="24"/>
        </w:rPr>
        <w:t>資料前，需先產生物件</w:t>
      </w:r>
    </w:p>
    <w:p w14:paraId="1D2605BE" w14:textId="77777777" w:rsidR="00C6237F" w:rsidRPr="00084CC8" w:rsidRDefault="00C6237F" w:rsidP="00C6237F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</w:p>
    <w:p w14:paraId="56B70717" w14:textId="77777777" w:rsidR="00084CC8" w:rsidRDefault="00084CC8" w:rsidP="00084CC8">
      <w:pPr>
        <w:pStyle w:val="a3"/>
        <w:numPr>
          <w:ilvl w:val="1"/>
          <w:numId w:val="1"/>
        </w:numPr>
        <w:spacing w:line="600" w:lineRule="exact"/>
        <w:ind w:leftChars="0"/>
        <w:rPr>
          <w:rFonts w:ascii="微軟正黑體" w:eastAsia="微軟正黑體" w:hAnsi="微軟正黑體"/>
          <w:szCs w:val="24"/>
        </w:rPr>
      </w:pPr>
      <w:proofErr w:type="spellStart"/>
      <w:r>
        <w:rPr>
          <w:rFonts w:ascii="微軟正黑體" w:eastAsia="微軟正黑體" w:hAnsi="微軟正黑體" w:hint="eastAsia"/>
          <w:szCs w:val="24"/>
        </w:rPr>
        <w:t>M</w:t>
      </w:r>
      <w:r>
        <w:rPr>
          <w:rFonts w:ascii="微軟正黑體" w:eastAsia="微軟正黑體" w:hAnsi="微軟正黑體"/>
          <w:szCs w:val="24"/>
        </w:rPr>
        <w:t>ul_Data</w:t>
      </w:r>
      <w:proofErr w:type="spellEnd"/>
      <w:r>
        <w:rPr>
          <w:rFonts w:ascii="微軟正黑體" w:eastAsia="微軟正黑體" w:hAnsi="微軟正黑體" w:hint="eastAsia"/>
          <w:szCs w:val="24"/>
        </w:rPr>
        <w:t>功能</w:t>
      </w:r>
    </w:p>
    <w:p w14:paraId="4697D89E" w14:textId="77777777" w:rsidR="00157EC6" w:rsidRDefault="00157EC6" w:rsidP="00084CC8">
      <w:pPr>
        <w:pStyle w:val="a3"/>
        <w:numPr>
          <w:ilvl w:val="0"/>
          <w:numId w:val="3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功能說明：取得如同主程式中多股模式顯示方式之資料型態，多樣本，單一期數</w:t>
      </w:r>
    </w:p>
    <w:p w14:paraId="4A5E0861" w14:textId="77777777" w:rsidR="00084CC8" w:rsidRDefault="00084CC8" w:rsidP="00084CC8">
      <w:pPr>
        <w:pStyle w:val="a3"/>
        <w:numPr>
          <w:ilvl w:val="0"/>
          <w:numId w:val="3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輸入參數</w:t>
      </w:r>
    </w:p>
    <w:p w14:paraId="1474490F" w14:textId="77777777" w:rsidR="00084CC8" w:rsidRDefault="00084CC8" w:rsidP="00084CC8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資料表名稱(</w:t>
      </w:r>
      <w:proofErr w:type="gramStart"/>
      <w:r>
        <w:rPr>
          <w:rFonts w:ascii="微軟正黑體" w:eastAsia="微軟正黑體" w:hAnsi="微軟正黑體" w:hint="eastAsia"/>
          <w:szCs w:val="24"/>
        </w:rPr>
        <w:t>必填</w:t>
      </w:r>
      <w:proofErr w:type="gramEnd"/>
      <w:r w:rsidR="00157EC6">
        <w:rPr>
          <w:rFonts w:ascii="微軟正黑體" w:eastAsia="微軟正黑體" w:hAnsi="微軟正黑體" w:hint="eastAsia"/>
          <w:szCs w:val="24"/>
        </w:rPr>
        <w:t>，字串</w:t>
      </w:r>
      <w:r>
        <w:rPr>
          <w:rFonts w:ascii="微軟正黑體" w:eastAsia="微軟正黑體" w:hAnsi="微軟正黑體" w:hint="eastAsia"/>
          <w:szCs w:val="24"/>
        </w:rPr>
        <w:t>)</w:t>
      </w:r>
    </w:p>
    <w:p w14:paraId="4C23736E" w14:textId="77777777" w:rsidR="00157EC6" w:rsidRDefault="00157EC6" w:rsidP="00157EC6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請輸入</w:t>
      </w:r>
      <w:proofErr w:type="spellStart"/>
      <w:r>
        <w:rPr>
          <w:rFonts w:ascii="微軟正黑體" w:eastAsia="微軟正黑體" w:hAnsi="微軟正黑體" w:hint="eastAsia"/>
          <w:szCs w:val="24"/>
        </w:rPr>
        <w:t>CMoney</w:t>
      </w:r>
      <w:proofErr w:type="spellEnd"/>
      <w:r>
        <w:rPr>
          <w:rFonts w:ascii="微軟正黑體" w:eastAsia="微軟正黑體" w:hAnsi="微軟正黑體" w:hint="eastAsia"/>
          <w:szCs w:val="24"/>
        </w:rPr>
        <w:t>法人決策支援系統中，資料表名稱</w:t>
      </w:r>
    </w:p>
    <w:p w14:paraId="07101888" w14:textId="77777777" w:rsidR="00084CC8" w:rsidRDefault="00084CC8" w:rsidP="00084CC8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資料表頻率(</w:t>
      </w:r>
      <w:proofErr w:type="gramStart"/>
      <w:r>
        <w:rPr>
          <w:rFonts w:ascii="微軟正黑體" w:eastAsia="微軟正黑體" w:hAnsi="微軟正黑體" w:hint="eastAsia"/>
          <w:szCs w:val="24"/>
        </w:rPr>
        <w:t>必填</w:t>
      </w:r>
      <w:proofErr w:type="gramEnd"/>
      <w:r w:rsidR="00157EC6">
        <w:rPr>
          <w:rFonts w:ascii="微軟正黑體" w:eastAsia="微軟正黑體" w:hAnsi="微軟正黑體" w:hint="eastAsia"/>
          <w:szCs w:val="24"/>
        </w:rPr>
        <w:t>，字串，不分大小寫</w:t>
      </w:r>
      <w:r>
        <w:rPr>
          <w:rFonts w:ascii="微軟正黑體" w:eastAsia="微軟正黑體" w:hAnsi="微軟正黑體" w:hint="eastAsia"/>
          <w:szCs w:val="24"/>
        </w:rPr>
        <w:t>)</w:t>
      </w:r>
    </w:p>
    <w:p w14:paraId="0F89DD85" w14:textId="77777777" w:rsidR="00157EC6" w:rsidRDefault="00157EC6" w:rsidP="00157EC6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請以資料表頻率分別輸入</w:t>
      </w: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5244"/>
      </w:tblGrid>
      <w:tr w:rsidR="00157EC6" w:rsidRPr="00157EC6" w14:paraId="3DFE4520" w14:textId="77777777" w:rsidTr="00157EC6">
        <w:tc>
          <w:tcPr>
            <w:tcW w:w="1271" w:type="dxa"/>
            <w:shd w:val="clear" w:color="auto" w:fill="595959" w:themeFill="text1" w:themeFillTint="A6"/>
          </w:tcPr>
          <w:p w14:paraId="3703EF10" w14:textId="77777777" w:rsidR="00157EC6" w:rsidRP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Cs w:val="24"/>
              </w:rPr>
            </w:pPr>
            <w:r w:rsidRPr="00157EC6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Cs w:val="24"/>
              </w:rPr>
              <w:t>資料頻率</w:t>
            </w:r>
          </w:p>
        </w:tc>
        <w:tc>
          <w:tcPr>
            <w:tcW w:w="851" w:type="dxa"/>
            <w:shd w:val="clear" w:color="auto" w:fill="595959" w:themeFill="text1" w:themeFillTint="A6"/>
          </w:tcPr>
          <w:p w14:paraId="2CF7180C" w14:textId="77777777" w:rsidR="00157EC6" w:rsidRP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Cs w:val="24"/>
              </w:rPr>
            </w:pPr>
            <w:r w:rsidRPr="00157EC6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Cs w:val="24"/>
              </w:rPr>
              <w:t>輸入</w:t>
            </w:r>
          </w:p>
        </w:tc>
        <w:tc>
          <w:tcPr>
            <w:tcW w:w="5244" w:type="dxa"/>
            <w:shd w:val="clear" w:color="auto" w:fill="595959" w:themeFill="text1" w:themeFillTint="A6"/>
          </w:tcPr>
          <w:p w14:paraId="1E625908" w14:textId="77777777" w:rsidR="00157EC6" w:rsidRP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Cs w:val="24"/>
              </w:rPr>
            </w:pPr>
            <w:r w:rsidRPr="00157EC6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Cs w:val="24"/>
              </w:rPr>
              <w:t>範例</w:t>
            </w:r>
          </w:p>
        </w:tc>
      </w:tr>
      <w:tr w:rsidR="00157EC6" w14:paraId="31B495D3" w14:textId="77777777" w:rsidTr="00157EC6">
        <w:tc>
          <w:tcPr>
            <w:tcW w:w="1271" w:type="dxa"/>
          </w:tcPr>
          <w:p w14:paraId="5EAE9F76" w14:textId="77777777" w:rsid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日資料</w:t>
            </w:r>
          </w:p>
        </w:tc>
        <w:tc>
          <w:tcPr>
            <w:tcW w:w="851" w:type="dxa"/>
          </w:tcPr>
          <w:p w14:paraId="6C284C9A" w14:textId="77777777" w:rsid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D</w:t>
            </w:r>
          </w:p>
        </w:tc>
        <w:tc>
          <w:tcPr>
            <w:tcW w:w="5244" w:type="dxa"/>
          </w:tcPr>
          <w:p w14:paraId="610FAEDF" w14:textId="77777777" w:rsidR="00157EC6" w:rsidRDefault="00157EC6" w:rsidP="00157EC6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日收盤表排行、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週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收盤表排行</w:t>
            </w:r>
          </w:p>
        </w:tc>
      </w:tr>
      <w:tr w:rsidR="00157EC6" w14:paraId="5C8C0D62" w14:textId="77777777" w:rsidTr="00157EC6">
        <w:tc>
          <w:tcPr>
            <w:tcW w:w="1271" w:type="dxa"/>
            <w:shd w:val="clear" w:color="auto" w:fill="F2F2F2" w:themeFill="background1" w:themeFillShade="F2"/>
          </w:tcPr>
          <w:p w14:paraId="77E4A04F" w14:textId="77777777" w:rsid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月資料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18E6DCAE" w14:textId="77777777" w:rsid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M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6BACBAED" w14:textId="77777777" w:rsidR="00157EC6" w:rsidRDefault="00157EC6" w:rsidP="00157EC6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月營收(成長與達成率)</w:t>
            </w:r>
          </w:p>
        </w:tc>
      </w:tr>
      <w:tr w:rsidR="00157EC6" w14:paraId="1F0761A7" w14:textId="77777777" w:rsidTr="00157EC6">
        <w:tc>
          <w:tcPr>
            <w:tcW w:w="1271" w:type="dxa"/>
          </w:tcPr>
          <w:p w14:paraId="03EA490A" w14:textId="77777777" w:rsid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季資料</w:t>
            </w:r>
          </w:p>
        </w:tc>
        <w:tc>
          <w:tcPr>
            <w:tcW w:w="851" w:type="dxa"/>
          </w:tcPr>
          <w:p w14:paraId="4E00AF57" w14:textId="77777777" w:rsid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Q</w:t>
            </w:r>
          </w:p>
        </w:tc>
        <w:tc>
          <w:tcPr>
            <w:tcW w:w="5244" w:type="dxa"/>
          </w:tcPr>
          <w:p w14:paraId="0B538AFA" w14:textId="77777777" w:rsidR="00157EC6" w:rsidRDefault="00157EC6" w:rsidP="00157EC6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季IFRS財報(損益單季)</w:t>
            </w:r>
          </w:p>
        </w:tc>
      </w:tr>
      <w:tr w:rsidR="00157EC6" w14:paraId="1591B0A7" w14:textId="77777777" w:rsidTr="00157EC6">
        <w:tc>
          <w:tcPr>
            <w:tcW w:w="1271" w:type="dxa"/>
            <w:shd w:val="clear" w:color="auto" w:fill="F2F2F2" w:themeFill="background1" w:themeFillShade="F2"/>
          </w:tcPr>
          <w:p w14:paraId="793A0C6C" w14:textId="77777777" w:rsid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lastRenderedPageBreak/>
              <w:t>年資料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42FB7363" w14:textId="77777777" w:rsidR="00157EC6" w:rsidRDefault="00157EC6" w:rsidP="00157EC6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Y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43866306" w14:textId="77777777" w:rsidR="00157EC6" w:rsidRDefault="00157EC6" w:rsidP="00157EC6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股利政策表、上市櫃公司基本資料表</w:t>
            </w:r>
          </w:p>
        </w:tc>
      </w:tr>
    </w:tbl>
    <w:p w14:paraId="1132B77C" w14:textId="77777777" w:rsidR="00084CC8" w:rsidRDefault="00084CC8" w:rsidP="00084CC8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指定</w:t>
      </w:r>
      <w:r w:rsidR="00157EC6">
        <w:rPr>
          <w:rFonts w:ascii="微軟正黑體" w:eastAsia="微軟正黑體" w:hAnsi="微軟正黑體" w:hint="eastAsia"/>
          <w:szCs w:val="24"/>
        </w:rPr>
        <w:t>頻率</w:t>
      </w:r>
      <w:r>
        <w:rPr>
          <w:rFonts w:ascii="微軟正黑體" w:eastAsia="微軟正黑體" w:hAnsi="微軟正黑體" w:hint="eastAsia"/>
          <w:szCs w:val="24"/>
        </w:rPr>
        <w:t>(</w:t>
      </w:r>
      <w:proofErr w:type="gramStart"/>
      <w:r>
        <w:rPr>
          <w:rFonts w:ascii="微軟正黑體" w:eastAsia="微軟正黑體" w:hAnsi="微軟正黑體" w:hint="eastAsia"/>
          <w:szCs w:val="24"/>
        </w:rPr>
        <w:t>必填</w:t>
      </w:r>
      <w:proofErr w:type="gramEnd"/>
      <w:r>
        <w:rPr>
          <w:rFonts w:ascii="微軟正黑體" w:eastAsia="微軟正黑體" w:hAnsi="微軟正黑體" w:hint="eastAsia"/>
          <w:szCs w:val="24"/>
        </w:rPr>
        <w:t>)</w:t>
      </w:r>
    </w:p>
    <w:p w14:paraId="61B5C817" w14:textId="77777777" w:rsidR="00157EC6" w:rsidRDefault="00157EC6" w:rsidP="00157EC6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日資料請輸入8碼：Y</w:t>
      </w:r>
      <w:r>
        <w:rPr>
          <w:rFonts w:ascii="微軟正黑體" w:eastAsia="微軟正黑體" w:hAnsi="微軟正黑體"/>
          <w:szCs w:val="24"/>
        </w:rPr>
        <w:t>YYYMMDD</w:t>
      </w:r>
    </w:p>
    <w:p w14:paraId="15CA1577" w14:textId="77777777" w:rsidR="00157EC6" w:rsidRDefault="00157EC6" w:rsidP="00157EC6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月資料請輸入6碼：Y</w:t>
      </w:r>
      <w:r>
        <w:rPr>
          <w:rFonts w:ascii="微軟正黑體" w:eastAsia="微軟正黑體" w:hAnsi="微軟正黑體"/>
          <w:szCs w:val="24"/>
        </w:rPr>
        <w:t>YYYMM</w:t>
      </w:r>
    </w:p>
    <w:p w14:paraId="04A63A6B" w14:textId="77777777" w:rsidR="00157EC6" w:rsidRDefault="00157EC6" w:rsidP="00157EC6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季資料請輸入6碼：Y</w:t>
      </w:r>
      <w:r>
        <w:rPr>
          <w:rFonts w:ascii="微軟正黑體" w:eastAsia="微軟正黑體" w:hAnsi="微軟正黑體"/>
          <w:szCs w:val="24"/>
        </w:rPr>
        <w:t>YYYQQ</w:t>
      </w:r>
    </w:p>
    <w:p w14:paraId="781BD995" w14:textId="77777777" w:rsidR="00157EC6" w:rsidRPr="00157EC6" w:rsidRDefault="00157EC6" w:rsidP="00157EC6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年資料請輸入4碼：Y</w:t>
      </w:r>
      <w:r>
        <w:rPr>
          <w:rFonts w:ascii="微軟正黑體" w:eastAsia="微軟正黑體" w:hAnsi="微軟正黑體"/>
          <w:szCs w:val="24"/>
        </w:rPr>
        <w:t>YYY</w:t>
      </w:r>
    </w:p>
    <w:p w14:paraId="5F772A9A" w14:textId="77777777" w:rsidR="00084CC8" w:rsidRPr="004B5B25" w:rsidRDefault="004B5B25" w:rsidP="004B5B25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proofErr w:type="spellStart"/>
      <w:r>
        <w:rPr>
          <w:rFonts w:ascii="微軟正黑體" w:eastAsia="微軟正黑體" w:hAnsi="微軟正黑體"/>
          <w:szCs w:val="24"/>
        </w:rPr>
        <w:t>colist</w:t>
      </w:r>
      <w:proofErr w:type="spellEnd"/>
      <w:r>
        <w:rPr>
          <w:rFonts w:ascii="微軟正黑體" w:eastAsia="微軟正黑體" w:hAnsi="微軟正黑體" w:hint="eastAsia"/>
          <w:szCs w:val="24"/>
        </w:rPr>
        <w:t>，</w:t>
      </w:r>
      <w:r w:rsidR="00084CC8" w:rsidRPr="004B5B25">
        <w:rPr>
          <w:rFonts w:ascii="微軟正黑體" w:eastAsia="微軟正黑體" w:hAnsi="微軟正黑體" w:hint="eastAsia"/>
          <w:szCs w:val="24"/>
        </w:rPr>
        <w:t>選擇資料欄位</w:t>
      </w:r>
      <w:r w:rsidR="00084CC8" w:rsidRPr="004B5B25">
        <w:rPr>
          <w:rFonts w:ascii="微軟正黑體" w:eastAsia="微軟正黑體" w:hAnsi="微軟正黑體"/>
          <w:szCs w:val="24"/>
        </w:rPr>
        <w:t>(</w:t>
      </w:r>
      <w:r w:rsidR="00084CC8" w:rsidRPr="004B5B25">
        <w:rPr>
          <w:rFonts w:ascii="微軟正黑體" w:eastAsia="微軟正黑體" w:hAnsi="微軟正黑體" w:hint="eastAsia"/>
          <w:szCs w:val="24"/>
        </w:rPr>
        <w:t>選填</w:t>
      </w:r>
      <w:r w:rsidR="00157EC6" w:rsidRPr="004B5B25">
        <w:rPr>
          <w:rFonts w:ascii="微軟正黑體" w:eastAsia="微軟正黑體" w:hAnsi="微軟正黑體" w:hint="eastAsia"/>
          <w:szCs w:val="24"/>
        </w:rPr>
        <w:t>，字串</w:t>
      </w:r>
      <w:r w:rsidR="00084CC8" w:rsidRPr="004B5B25">
        <w:rPr>
          <w:rFonts w:ascii="微軟正黑體" w:eastAsia="微軟正黑體" w:hAnsi="微軟正黑體" w:hint="eastAsia"/>
          <w:szCs w:val="24"/>
        </w:rPr>
        <w:t>)</w:t>
      </w:r>
    </w:p>
    <w:p w14:paraId="79AA5159" w14:textId="77777777" w:rsidR="00157EC6" w:rsidRPr="00157EC6" w:rsidRDefault="00157EC6" w:rsidP="00157EC6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請以逗號分隔所需保留的欄位，若未輸入時則回傳此表格全部欄位</w:t>
      </w:r>
    </w:p>
    <w:p w14:paraId="15FFC9C2" w14:textId="77777777" w:rsidR="00084CC8" w:rsidRPr="004B5B25" w:rsidRDefault="004B5B25" w:rsidP="004B5B25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proofErr w:type="spellStart"/>
      <w:r>
        <w:rPr>
          <w:rFonts w:ascii="微軟正黑體" w:eastAsia="微軟正黑體" w:hAnsi="微軟正黑體" w:hint="eastAsia"/>
          <w:szCs w:val="24"/>
        </w:rPr>
        <w:t>i</w:t>
      </w:r>
      <w:r>
        <w:rPr>
          <w:rFonts w:ascii="微軟正黑體" w:eastAsia="微軟正黑體" w:hAnsi="微軟正黑體"/>
          <w:szCs w:val="24"/>
        </w:rPr>
        <w:t>sst</w:t>
      </w:r>
      <w:proofErr w:type="spellEnd"/>
      <w:r>
        <w:rPr>
          <w:rFonts w:ascii="微軟正黑體" w:eastAsia="微軟正黑體" w:hAnsi="微軟正黑體" w:hint="eastAsia"/>
          <w:szCs w:val="24"/>
        </w:rPr>
        <w:t>，</w:t>
      </w:r>
      <w:r w:rsidR="00084CC8" w:rsidRPr="004B5B25">
        <w:rPr>
          <w:rFonts w:ascii="微軟正黑體" w:eastAsia="微軟正黑體" w:hAnsi="微軟正黑體" w:hint="eastAsia"/>
          <w:szCs w:val="24"/>
        </w:rPr>
        <w:t>是否為股票</w:t>
      </w:r>
      <w:r w:rsidR="00084CC8" w:rsidRPr="004B5B25">
        <w:rPr>
          <w:rFonts w:ascii="微軟正黑體" w:eastAsia="微軟正黑體" w:hAnsi="微軟正黑體"/>
          <w:szCs w:val="24"/>
        </w:rPr>
        <w:t>(</w:t>
      </w:r>
      <w:r w:rsidR="00084CC8" w:rsidRPr="004B5B25">
        <w:rPr>
          <w:rFonts w:ascii="微軟正黑體" w:eastAsia="微軟正黑體" w:hAnsi="微軟正黑體" w:hint="eastAsia"/>
          <w:szCs w:val="24"/>
        </w:rPr>
        <w:t>選填)</w:t>
      </w:r>
    </w:p>
    <w:p w14:paraId="10EBC5DC" w14:textId="77777777" w:rsidR="00157EC6" w:rsidRDefault="00157EC6" w:rsidP="00157EC6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當此資料表內以股票為樣本時，請輸入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  <w:r>
        <w:rPr>
          <w:rFonts w:ascii="微軟正黑體" w:eastAsia="微軟正黑體" w:hAnsi="微軟正黑體" w:hint="eastAsia"/>
          <w:szCs w:val="24"/>
        </w:rPr>
        <w:t>Y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</w:p>
    <w:p w14:paraId="40124D1B" w14:textId="77777777" w:rsidR="00157EC6" w:rsidRDefault="00157EC6" w:rsidP="00157EC6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proofErr w:type="gramStart"/>
      <w:r>
        <w:rPr>
          <w:rFonts w:ascii="微軟正黑體" w:eastAsia="微軟正黑體" w:hAnsi="微軟正黑體" w:hint="eastAsia"/>
          <w:szCs w:val="24"/>
        </w:rPr>
        <w:t>反之（</w:t>
      </w:r>
      <w:proofErr w:type="gramEnd"/>
      <w:r>
        <w:rPr>
          <w:rFonts w:ascii="微軟正黑體" w:eastAsia="微軟正黑體" w:hAnsi="微軟正黑體" w:hint="eastAsia"/>
          <w:szCs w:val="24"/>
        </w:rPr>
        <w:t>樣本為基金或期貨</w:t>
      </w:r>
      <w:r>
        <w:rPr>
          <w:rFonts w:ascii="微軟正黑體" w:eastAsia="微軟正黑體" w:hAnsi="微軟正黑體"/>
          <w:szCs w:val="24"/>
        </w:rPr>
        <w:t>…</w:t>
      </w:r>
      <w:r>
        <w:rPr>
          <w:rFonts w:ascii="微軟正黑體" w:eastAsia="微軟正黑體" w:hAnsi="微軟正黑體" w:hint="eastAsia"/>
          <w:szCs w:val="24"/>
        </w:rPr>
        <w:t>），請輸入o</w:t>
      </w:r>
      <w:r>
        <w:rPr>
          <w:rFonts w:ascii="微軟正黑體" w:eastAsia="微軟正黑體" w:hAnsi="微軟正黑體"/>
          <w:szCs w:val="24"/>
        </w:rPr>
        <w:t>r</w:t>
      </w:r>
      <w:proofErr w:type="gramStart"/>
      <w:r>
        <w:rPr>
          <w:rFonts w:ascii="微軟正黑體" w:eastAsia="微軟正黑體" w:hAnsi="微軟正黑體" w:hint="eastAsia"/>
          <w:szCs w:val="24"/>
        </w:rPr>
        <w:t>＂Ｎ＂</w:t>
      </w:r>
      <w:proofErr w:type="gramEnd"/>
    </w:p>
    <w:p w14:paraId="1924E9E4" w14:textId="77777777" w:rsidR="00157EC6" w:rsidRDefault="00157EC6" w:rsidP="00157EC6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預設為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  <w:r>
        <w:rPr>
          <w:rFonts w:ascii="微軟正黑體" w:eastAsia="微軟正黑體" w:hAnsi="微軟正黑體" w:hint="eastAsia"/>
          <w:szCs w:val="24"/>
        </w:rPr>
        <w:t>Y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</w:p>
    <w:p w14:paraId="382D8494" w14:textId="77777777" w:rsidR="00084CC8" w:rsidRDefault="004B5B25" w:rsidP="00084CC8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proofErr w:type="spellStart"/>
      <w:r>
        <w:rPr>
          <w:rFonts w:ascii="微軟正黑體" w:eastAsia="微軟正黑體" w:hAnsi="微軟正黑體" w:hint="eastAsia"/>
          <w:szCs w:val="24"/>
        </w:rPr>
        <w:t>p</w:t>
      </w:r>
      <w:r>
        <w:rPr>
          <w:rFonts w:ascii="微軟正黑體" w:eastAsia="微軟正黑體" w:hAnsi="微軟正黑體"/>
          <w:szCs w:val="24"/>
        </w:rPr>
        <w:t>s</w:t>
      </w:r>
      <w:proofErr w:type="spellEnd"/>
      <w:r>
        <w:rPr>
          <w:rFonts w:ascii="微軟正黑體" w:eastAsia="微軟正黑體" w:hAnsi="微軟正黑體" w:hint="eastAsia"/>
          <w:szCs w:val="24"/>
        </w:rPr>
        <w:t>，</w:t>
      </w:r>
      <w:r w:rsidR="00084CC8">
        <w:rPr>
          <w:rFonts w:ascii="微軟正黑體" w:eastAsia="微軟正黑體" w:hAnsi="微軟正黑體" w:hint="eastAsia"/>
          <w:szCs w:val="24"/>
        </w:rPr>
        <w:t>特定樣本</w:t>
      </w:r>
      <w:r w:rsidR="00084CC8">
        <w:rPr>
          <w:rFonts w:ascii="微軟正黑體" w:eastAsia="微軟正黑體" w:hAnsi="微軟正黑體"/>
          <w:szCs w:val="24"/>
        </w:rPr>
        <w:t>(</w:t>
      </w:r>
      <w:r w:rsidR="00084CC8">
        <w:rPr>
          <w:rFonts w:ascii="微軟正黑體" w:eastAsia="微軟正黑體" w:hAnsi="微軟正黑體" w:hint="eastAsia"/>
          <w:szCs w:val="24"/>
        </w:rPr>
        <w:t>選填</w:t>
      </w:r>
      <w:r w:rsidR="00157EC6">
        <w:rPr>
          <w:rFonts w:ascii="微軟正黑體" w:eastAsia="微軟正黑體" w:hAnsi="微軟正黑體" w:hint="eastAsia"/>
          <w:szCs w:val="24"/>
        </w:rPr>
        <w:t>，字串</w:t>
      </w:r>
      <w:r w:rsidR="00084CC8">
        <w:rPr>
          <w:rFonts w:ascii="微軟正黑體" w:eastAsia="微軟正黑體" w:hAnsi="微軟正黑體" w:hint="eastAsia"/>
          <w:szCs w:val="24"/>
        </w:rPr>
        <w:t>)</w:t>
      </w:r>
    </w:p>
    <w:p w14:paraId="4543F6CF" w14:textId="77777777" w:rsidR="00157EC6" w:rsidRDefault="00157EC6" w:rsidP="006855F9">
      <w:pPr>
        <w:pStyle w:val="a3"/>
        <w:spacing w:line="600" w:lineRule="exact"/>
        <w:ind w:leftChars="0" w:left="1134"/>
        <w:jc w:val="both"/>
      </w:pPr>
      <w:r>
        <w:rPr>
          <w:rFonts w:ascii="微軟正黑體" w:eastAsia="微軟正黑體" w:hAnsi="微軟正黑體" w:hint="eastAsia"/>
          <w:szCs w:val="24"/>
        </w:rPr>
        <w:t>可使用CM預設特定樣本</w:t>
      </w:r>
      <w:r w:rsidR="006855F9">
        <w:rPr>
          <w:rFonts w:ascii="微軟正黑體" w:eastAsia="微軟正黑體" w:hAnsi="微軟正黑體" w:hint="eastAsia"/>
          <w:szCs w:val="24"/>
        </w:rPr>
        <w:t>，樣本請下載</w:t>
      </w:r>
      <w:hyperlink r:id="rId7" w:history="1">
        <w:r w:rsidR="006855F9">
          <w:rPr>
            <w:rStyle w:val="a5"/>
            <w:rFonts w:ascii="微軟正黑體" w:eastAsia="微軟正黑體" w:hAnsi="微軟正黑體" w:hint="eastAsia"/>
            <w:sz w:val="27"/>
            <w:szCs w:val="27"/>
          </w:rPr>
          <w:t>Adox 動態樣本說明文件</w:t>
        </w:r>
      </w:hyperlink>
    </w:p>
    <w:p w14:paraId="5B604342" w14:textId="77777777" w:rsidR="006855F9" w:rsidRDefault="006855F9" w:rsidP="006855F9">
      <w:pPr>
        <w:pStyle w:val="a3"/>
        <w:numPr>
          <w:ilvl w:val="0"/>
          <w:numId w:val="3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回傳結果</w:t>
      </w:r>
    </w:p>
    <w:p w14:paraId="17010F93" w14:textId="77777777" w:rsidR="006855F9" w:rsidRDefault="006855F9" w:rsidP="006855F9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為上述輸入參數後取回之資料內容，資料型態為pandas</w:t>
      </w:r>
    </w:p>
    <w:p w14:paraId="1EBF30A7" w14:textId="77777777" w:rsidR="004B5B25" w:rsidRDefault="004B5B25" w:rsidP="004B5B25">
      <w:pPr>
        <w:pStyle w:val="a3"/>
        <w:numPr>
          <w:ilvl w:val="0"/>
          <w:numId w:val="3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呼叫範例</w:t>
      </w:r>
    </w:p>
    <w:p w14:paraId="27BA3DA0" w14:textId="77777777" w:rsidR="004B5B25" w:rsidRDefault="004B5B25" w:rsidP="004B5B25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取回日收盤表排行資料表中，20191001的上市公司股票所有欄位</w:t>
      </w:r>
    </w:p>
    <w:p w14:paraId="2EDAFD7D" w14:textId="77777777" w:rsidR="004B5B25" w:rsidRPr="004B5B25" w:rsidRDefault="004B5B25" w:rsidP="004B5B25">
      <w:pPr>
        <w:spacing w:line="600" w:lineRule="exact"/>
        <w:ind w:left="480" w:firstLine="480"/>
        <w:rPr>
          <w:rFonts w:ascii="微軟正黑體" w:eastAsia="微軟正黑體" w:hAnsi="微軟正黑體"/>
          <w:szCs w:val="24"/>
        </w:rPr>
      </w:pPr>
      <w:r w:rsidRPr="004B5B25">
        <w:rPr>
          <w:rFonts w:ascii="微軟正黑體" w:eastAsia="微軟正黑體" w:hAnsi="微軟正黑體" w:hint="eastAsia"/>
          <w:szCs w:val="24"/>
        </w:rPr>
        <w:t>data=</w:t>
      </w:r>
      <w:proofErr w:type="spellStart"/>
      <w:r w:rsidRPr="004B5B25">
        <w:rPr>
          <w:rFonts w:ascii="微軟正黑體" w:eastAsia="微軟正黑體" w:hAnsi="微軟正黑體" w:hint="eastAsia"/>
          <w:szCs w:val="24"/>
        </w:rPr>
        <w:t>PX.Mul_Data</w:t>
      </w:r>
      <w:proofErr w:type="spellEnd"/>
      <w:r w:rsidRPr="004B5B25">
        <w:rPr>
          <w:rFonts w:ascii="微軟正黑體" w:eastAsia="微軟正黑體" w:hAnsi="微軟正黑體" w:hint="eastAsia"/>
          <w:szCs w:val="24"/>
        </w:rPr>
        <w:t>("日收盤表排行","D","20191001",</w:t>
      </w:r>
      <w:r>
        <w:rPr>
          <w:rFonts w:ascii="微軟正黑體" w:eastAsia="微軟正黑體" w:hAnsi="微軟正黑體"/>
          <w:szCs w:val="24"/>
        </w:rPr>
        <w:t>ps=</w:t>
      </w:r>
      <w:r w:rsidRPr="004B5B25">
        <w:rPr>
          <w:rFonts w:ascii="微軟正黑體" w:eastAsia="微軟正黑體" w:hAnsi="微軟正黑體" w:hint="eastAsia"/>
          <w:szCs w:val="24"/>
        </w:rPr>
        <w:t>"</w:t>
      </w:r>
      <w:r>
        <w:rPr>
          <w:rFonts w:ascii="微軟正黑體" w:eastAsia="微軟正黑體" w:hAnsi="微軟正黑體"/>
          <w:szCs w:val="24"/>
        </w:rPr>
        <w:t>&lt;CM</w:t>
      </w:r>
      <w:r>
        <w:rPr>
          <w:rFonts w:ascii="微軟正黑體" w:eastAsia="微軟正黑體" w:hAnsi="微軟正黑體" w:hint="eastAsia"/>
          <w:szCs w:val="24"/>
        </w:rPr>
        <w:t>代號,</w:t>
      </w:r>
      <w:r>
        <w:rPr>
          <w:rFonts w:ascii="微軟正黑體" w:eastAsia="微軟正黑體" w:hAnsi="微軟正黑體"/>
          <w:szCs w:val="24"/>
        </w:rPr>
        <w:t>1&gt;</w:t>
      </w:r>
      <w:r w:rsidRPr="004B5B25">
        <w:rPr>
          <w:rFonts w:ascii="微軟正黑體" w:eastAsia="微軟正黑體" w:hAnsi="微軟正黑體" w:hint="eastAsia"/>
          <w:szCs w:val="24"/>
        </w:rPr>
        <w:t>")</w:t>
      </w:r>
    </w:p>
    <w:p w14:paraId="223B8080" w14:textId="77777777" w:rsidR="004B5B25" w:rsidRDefault="004B5B25" w:rsidP="004B5B25">
      <w:pPr>
        <w:pStyle w:val="a3"/>
        <w:spacing w:line="600" w:lineRule="exact"/>
        <w:ind w:leftChars="0" w:left="960"/>
        <w:rPr>
          <w:rFonts w:ascii="微軟正黑體" w:eastAsia="微軟正黑體" w:hAnsi="微軟正黑體"/>
          <w:szCs w:val="24"/>
        </w:rPr>
      </w:pPr>
    </w:p>
    <w:p w14:paraId="5FBD6B0A" w14:textId="77777777" w:rsidR="004B5B25" w:rsidRDefault="004B5B25" w:rsidP="004B5B25">
      <w:pPr>
        <w:pStyle w:val="a3"/>
        <w:spacing w:line="600" w:lineRule="exact"/>
        <w:ind w:leftChars="0" w:left="960"/>
        <w:rPr>
          <w:rFonts w:ascii="微軟正黑體" w:eastAsia="微軟正黑體" w:hAnsi="微軟正黑體"/>
          <w:szCs w:val="24"/>
        </w:rPr>
      </w:pPr>
    </w:p>
    <w:p w14:paraId="00C055D9" w14:textId="77777777" w:rsidR="004B5B25" w:rsidRDefault="004B5B25" w:rsidP="004B5B25">
      <w:pPr>
        <w:pStyle w:val="a3"/>
        <w:spacing w:line="600" w:lineRule="exact"/>
        <w:ind w:leftChars="0" w:left="960"/>
        <w:rPr>
          <w:rFonts w:ascii="微軟正黑體" w:eastAsia="微軟正黑體" w:hAnsi="微軟正黑體"/>
          <w:szCs w:val="24"/>
        </w:rPr>
      </w:pPr>
    </w:p>
    <w:p w14:paraId="6DAA18EE" w14:textId="77777777" w:rsidR="00C6237F" w:rsidRDefault="00C6237F" w:rsidP="004B5B25">
      <w:pPr>
        <w:pStyle w:val="a3"/>
        <w:spacing w:line="600" w:lineRule="exact"/>
        <w:ind w:leftChars="0" w:left="960"/>
        <w:rPr>
          <w:rFonts w:ascii="微軟正黑體" w:eastAsia="微軟正黑體" w:hAnsi="微軟正黑體"/>
          <w:szCs w:val="24"/>
        </w:rPr>
      </w:pPr>
    </w:p>
    <w:p w14:paraId="318B5E05" w14:textId="77777777" w:rsidR="00C6237F" w:rsidRDefault="00C6237F" w:rsidP="004B5B25">
      <w:pPr>
        <w:pStyle w:val="a3"/>
        <w:spacing w:line="600" w:lineRule="exact"/>
        <w:ind w:leftChars="0" w:left="960"/>
        <w:rPr>
          <w:rFonts w:ascii="微軟正黑體" w:eastAsia="微軟正黑體" w:hAnsi="微軟正黑體"/>
          <w:szCs w:val="24"/>
        </w:rPr>
      </w:pPr>
    </w:p>
    <w:p w14:paraId="4AA2B910" w14:textId="77777777" w:rsidR="004B5B25" w:rsidRDefault="004B5B25" w:rsidP="004B5B25">
      <w:pPr>
        <w:pStyle w:val="a3"/>
        <w:numPr>
          <w:ilvl w:val="1"/>
          <w:numId w:val="1"/>
        </w:numPr>
        <w:spacing w:line="600" w:lineRule="exact"/>
        <w:ind w:leftChars="0"/>
        <w:rPr>
          <w:rFonts w:ascii="微軟正黑體" w:eastAsia="微軟正黑體" w:hAnsi="微軟正黑體"/>
          <w:szCs w:val="24"/>
        </w:rPr>
      </w:pPr>
      <w:proofErr w:type="spellStart"/>
      <w:r>
        <w:rPr>
          <w:rFonts w:ascii="微軟正黑體" w:eastAsia="微軟正黑體" w:hAnsi="微軟正黑體"/>
          <w:szCs w:val="24"/>
        </w:rPr>
        <w:t>Sil_Data</w:t>
      </w:r>
      <w:proofErr w:type="spellEnd"/>
      <w:r>
        <w:rPr>
          <w:rFonts w:ascii="微軟正黑體" w:eastAsia="微軟正黑體" w:hAnsi="微軟正黑體" w:hint="eastAsia"/>
          <w:szCs w:val="24"/>
        </w:rPr>
        <w:t>功能</w:t>
      </w:r>
    </w:p>
    <w:p w14:paraId="5FA26D15" w14:textId="77777777" w:rsidR="004B5B25" w:rsidRDefault="004B5B25" w:rsidP="004B5B25">
      <w:pPr>
        <w:pStyle w:val="a3"/>
        <w:numPr>
          <w:ilvl w:val="0"/>
          <w:numId w:val="4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功能說明：取得如同主程式中個股模式顯示方式之資料型態，單一樣本，多期數</w:t>
      </w:r>
    </w:p>
    <w:p w14:paraId="753FA966" w14:textId="77777777" w:rsidR="004B5B25" w:rsidRDefault="004B5B25" w:rsidP="004B5B25">
      <w:pPr>
        <w:pStyle w:val="a3"/>
        <w:numPr>
          <w:ilvl w:val="0"/>
          <w:numId w:val="4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輸入參數</w:t>
      </w:r>
    </w:p>
    <w:p w14:paraId="2652A80A" w14:textId="77777777" w:rsidR="004B5B25" w:rsidRDefault="004B5B25" w:rsidP="004B5B25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資料表名稱(</w:t>
      </w:r>
      <w:proofErr w:type="gramStart"/>
      <w:r>
        <w:rPr>
          <w:rFonts w:ascii="微軟正黑體" w:eastAsia="微軟正黑體" w:hAnsi="微軟正黑體" w:hint="eastAsia"/>
          <w:szCs w:val="24"/>
        </w:rPr>
        <w:t>必填</w:t>
      </w:r>
      <w:proofErr w:type="gramEnd"/>
      <w:r>
        <w:rPr>
          <w:rFonts w:ascii="微軟正黑體" w:eastAsia="微軟正黑體" w:hAnsi="微軟正黑體" w:hint="eastAsia"/>
          <w:szCs w:val="24"/>
        </w:rPr>
        <w:t>，字串)</w:t>
      </w:r>
    </w:p>
    <w:p w14:paraId="4C055662" w14:textId="77777777" w:rsidR="004B5B25" w:rsidRDefault="004B5B25" w:rsidP="004B5B25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請輸入</w:t>
      </w:r>
      <w:proofErr w:type="spellStart"/>
      <w:r>
        <w:rPr>
          <w:rFonts w:ascii="微軟正黑體" w:eastAsia="微軟正黑體" w:hAnsi="微軟正黑體" w:hint="eastAsia"/>
          <w:szCs w:val="24"/>
        </w:rPr>
        <w:t>CMoney</w:t>
      </w:r>
      <w:proofErr w:type="spellEnd"/>
      <w:r>
        <w:rPr>
          <w:rFonts w:ascii="微軟正黑體" w:eastAsia="微軟正黑體" w:hAnsi="微軟正黑體" w:hint="eastAsia"/>
          <w:szCs w:val="24"/>
        </w:rPr>
        <w:t>法人決策支援系統中，資料表名稱</w:t>
      </w:r>
    </w:p>
    <w:p w14:paraId="03CFC3C6" w14:textId="77777777" w:rsidR="004B5B25" w:rsidRDefault="004B5B25" w:rsidP="004B5B25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資料表頻率(</w:t>
      </w:r>
      <w:proofErr w:type="gramStart"/>
      <w:r>
        <w:rPr>
          <w:rFonts w:ascii="微軟正黑體" w:eastAsia="微軟正黑體" w:hAnsi="微軟正黑體" w:hint="eastAsia"/>
          <w:szCs w:val="24"/>
        </w:rPr>
        <w:t>必填</w:t>
      </w:r>
      <w:proofErr w:type="gramEnd"/>
      <w:r>
        <w:rPr>
          <w:rFonts w:ascii="微軟正黑體" w:eastAsia="微軟正黑體" w:hAnsi="微軟正黑體" w:hint="eastAsia"/>
          <w:szCs w:val="24"/>
        </w:rPr>
        <w:t>，字串，不分大小寫)</w:t>
      </w:r>
    </w:p>
    <w:p w14:paraId="5496320F" w14:textId="77777777" w:rsidR="004B5B25" w:rsidRDefault="004B5B25" w:rsidP="004B5B25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請以資料表頻率分別輸入</w:t>
      </w: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5244"/>
      </w:tblGrid>
      <w:tr w:rsidR="004B5B25" w:rsidRPr="00157EC6" w14:paraId="5F69C633" w14:textId="77777777" w:rsidTr="00C6237F">
        <w:tc>
          <w:tcPr>
            <w:tcW w:w="1271" w:type="dxa"/>
            <w:shd w:val="clear" w:color="auto" w:fill="595959" w:themeFill="text1" w:themeFillTint="A6"/>
          </w:tcPr>
          <w:p w14:paraId="210B4CF5" w14:textId="77777777" w:rsidR="004B5B25" w:rsidRPr="00157EC6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Cs w:val="24"/>
              </w:rPr>
            </w:pPr>
            <w:r w:rsidRPr="00157EC6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Cs w:val="24"/>
              </w:rPr>
              <w:t>資料頻率</w:t>
            </w:r>
          </w:p>
        </w:tc>
        <w:tc>
          <w:tcPr>
            <w:tcW w:w="851" w:type="dxa"/>
            <w:shd w:val="clear" w:color="auto" w:fill="595959" w:themeFill="text1" w:themeFillTint="A6"/>
          </w:tcPr>
          <w:p w14:paraId="49940EDF" w14:textId="77777777" w:rsidR="004B5B25" w:rsidRPr="00157EC6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Cs w:val="24"/>
              </w:rPr>
            </w:pPr>
            <w:r w:rsidRPr="00157EC6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Cs w:val="24"/>
              </w:rPr>
              <w:t>輸入</w:t>
            </w:r>
          </w:p>
        </w:tc>
        <w:tc>
          <w:tcPr>
            <w:tcW w:w="5244" w:type="dxa"/>
            <w:shd w:val="clear" w:color="auto" w:fill="595959" w:themeFill="text1" w:themeFillTint="A6"/>
          </w:tcPr>
          <w:p w14:paraId="500B5FDF" w14:textId="77777777" w:rsidR="004B5B25" w:rsidRPr="00157EC6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Cs w:val="24"/>
              </w:rPr>
            </w:pPr>
            <w:r w:rsidRPr="00157EC6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Cs w:val="24"/>
              </w:rPr>
              <w:t>範例</w:t>
            </w:r>
          </w:p>
        </w:tc>
      </w:tr>
      <w:tr w:rsidR="004B5B25" w14:paraId="5B898B6D" w14:textId="77777777" w:rsidTr="00C6237F">
        <w:tc>
          <w:tcPr>
            <w:tcW w:w="1271" w:type="dxa"/>
          </w:tcPr>
          <w:p w14:paraId="77E58AB6" w14:textId="77777777" w:rsidR="004B5B25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日資料</w:t>
            </w:r>
          </w:p>
        </w:tc>
        <w:tc>
          <w:tcPr>
            <w:tcW w:w="851" w:type="dxa"/>
          </w:tcPr>
          <w:p w14:paraId="3C074F72" w14:textId="77777777" w:rsidR="004B5B25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D</w:t>
            </w:r>
          </w:p>
        </w:tc>
        <w:tc>
          <w:tcPr>
            <w:tcW w:w="5244" w:type="dxa"/>
          </w:tcPr>
          <w:p w14:paraId="7F7F8E78" w14:textId="77777777" w:rsidR="004B5B25" w:rsidRDefault="004B5B25" w:rsidP="00C6237F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日收盤表排行、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週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收盤表排行</w:t>
            </w:r>
          </w:p>
        </w:tc>
      </w:tr>
      <w:tr w:rsidR="004B5B25" w14:paraId="47FE885C" w14:textId="77777777" w:rsidTr="00C6237F">
        <w:tc>
          <w:tcPr>
            <w:tcW w:w="1271" w:type="dxa"/>
            <w:shd w:val="clear" w:color="auto" w:fill="F2F2F2" w:themeFill="background1" w:themeFillShade="F2"/>
          </w:tcPr>
          <w:p w14:paraId="46B6BBEC" w14:textId="77777777" w:rsidR="004B5B25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月資料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6B543914" w14:textId="77777777" w:rsidR="004B5B25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M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191EA722" w14:textId="77777777" w:rsidR="004B5B25" w:rsidRDefault="004B5B25" w:rsidP="00C6237F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月營收(成長與達成率)</w:t>
            </w:r>
          </w:p>
        </w:tc>
      </w:tr>
      <w:tr w:rsidR="004B5B25" w14:paraId="7C677A1E" w14:textId="77777777" w:rsidTr="00C6237F">
        <w:tc>
          <w:tcPr>
            <w:tcW w:w="1271" w:type="dxa"/>
          </w:tcPr>
          <w:p w14:paraId="0AC2166E" w14:textId="77777777" w:rsidR="004B5B25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季資料</w:t>
            </w:r>
          </w:p>
        </w:tc>
        <w:tc>
          <w:tcPr>
            <w:tcW w:w="851" w:type="dxa"/>
          </w:tcPr>
          <w:p w14:paraId="52E327BE" w14:textId="77777777" w:rsidR="004B5B25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Q</w:t>
            </w:r>
          </w:p>
        </w:tc>
        <w:tc>
          <w:tcPr>
            <w:tcW w:w="5244" w:type="dxa"/>
          </w:tcPr>
          <w:p w14:paraId="6F787D2F" w14:textId="77777777" w:rsidR="004B5B25" w:rsidRDefault="004B5B25" w:rsidP="00C6237F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季IFRS財報(損益單季)</w:t>
            </w:r>
          </w:p>
        </w:tc>
      </w:tr>
      <w:tr w:rsidR="004B5B25" w14:paraId="1B87268A" w14:textId="77777777" w:rsidTr="00C6237F">
        <w:tc>
          <w:tcPr>
            <w:tcW w:w="1271" w:type="dxa"/>
            <w:shd w:val="clear" w:color="auto" w:fill="F2F2F2" w:themeFill="background1" w:themeFillShade="F2"/>
          </w:tcPr>
          <w:p w14:paraId="28C4CF74" w14:textId="77777777" w:rsidR="004B5B25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年資料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2157670A" w14:textId="77777777" w:rsidR="004B5B25" w:rsidRDefault="004B5B25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Y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3118B291" w14:textId="77777777" w:rsidR="004B5B25" w:rsidRDefault="004B5B25" w:rsidP="00C6237F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股利政策表、上市櫃公司基本資料表</w:t>
            </w:r>
          </w:p>
        </w:tc>
      </w:tr>
    </w:tbl>
    <w:p w14:paraId="2ADE4903" w14:textId="77777777" w:rsidR="004B5B25" w:rsidRDefault="004B5B25" w:rsidP="004B5B25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資料開始與結束</w:t>
      </w:r>
      <w:proofErr w:type="gramStart"/>
      <w:r>
        <w:rPr>
          <w:rFonts w:ascii="微軟正黑體" w:eastAsia="微軟正黑體" w:hAnsi="微軟正黑體" w:hint="eastAsia"/>
          <w:szCs w:val="24"/>
        </w:rPr>
        <w:t>期間(必填</w:t>
      </w:r>
      <w:proofErr w:type="gramEnd"/>
      <w:r>
        <w:rPr>
          <w:rFonts w:ascii="微軟正黑體" w:eastAsia="微軟正黑體" w:hAnsi="微軟正黑體" w:hint="eastAsia"/>
          <w:szCs w:val="24"/>
        </w:rPr>
        <w:t>)</w:t>
      </w:r>
    </w:p>
    <w:p w14:paraId="2CA3B981" w14:textId="77777777" w:rsidR="004B5B25" w:rsidRDefault="004B5B25" w:rsidP="004B5B25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日資料請輸入8碼：Y</w:t>
      </w:r>
      <w:r>
        <w:rPr>
          <w:rFonts w:ascii="微軟正黑體" w:eastAsia="微軟正黑體" w:hAnsi="微軟正黑體"/>
          <w:szCs w:val="24"/>
        </w:rPr>
        <w:t>YYYMMDD</w:t>
      </w:r>
    </w:p>
    <w:p w14:paraId="2010534C" w14:textId="77777777" w:rsidR="004B5B25" w:rsidRDefault="004B5B25" w:rsidP="004B5B25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月資料請輸入6碼：Y</w:t>
      </w:r>
      <w:r>
        <w:rPr>
          <w:rFonts w:ascii="微軟正黑體" w:eastAsia="微軟正黑體" w:hAnsi="微軟正黑體"/>
          <w:szCs w:val="24"/>
        </w:rPr>
        <w:t>YYYMM</w:t>
      </w:r>
    </w:p>
    <w:p w14:paraId="2D583E63" w14:textId="77777777" w:rsidR="004B5B25" w:rsidRDefault="004B5B25" w:rsidP="004B5B25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季資料請輸入6碼：Y</w:t>
      </w:r>
      <w:r>
        <w:rPr>
          <w:rFonts w:ascii="微軟正黑體" w:eastAsia="微軟正黑體" w:hAnsi="微軟正黑體"/>
          <w:szCs w:val="24"/>
        </w:rPr>
        <w:t>YYYQQ</w:t>
      </w:r>
    </w:p>
    <w:p w14:paraId="2D5E2326" w14:textId="77777777" w:rsidR="004B5B25" w:rsidRPr="00157EC6" w:rsidRDefault="004B5B25" w:rsidP="004B5B25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年資料請輸入4碼：Y</w:t>
      </w:r>
      <w:r>
        <w:rPr>
          <w:rFonts w:ascii="微軟正黑體" w:eastAsia="微軟正黑體" w:hAnsi="微軟正黑體"/>
          <w:szCs w:val="24"/>
        </w:rPr>
        <w:t>YYY</w:t>
      </w:r>
    </w:p>
    <w:p w14:paraId="0F7731B7" w14:textId="77777777" w:rsidR="004B5B25" w:rsidRDefault="004B5B25" w:rsidP="004B5B25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選擇資料欄位</w:t>
      </w: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 w:hint="eastAsia"/>
          <w:szCs w:val="24"/>
        </w:rPr>
        <w:t>選填，字串</w:t>
      </w:r>
      <w:r w:rsidRPr="00157EC6">
        <w:rPr>
          <w:rFonts w:ascii="微軟正黑體" w:eastAsia="微軟正黑體" w:hAnsi="微軟正黑體" w:hint="eastAsia"/>
          <w:szCs w:val="24"/>
        </w:rPr>
        <w:t>)</w:t>
      </w:r>
    </w:p>
    <w:p w14:paraId="6ABAE2D7" w14:textId="77777777" w:rsidR="004B5B25" w:rsidRPr="00157EC6" w:rsidRDefault="004B5B25" w:rsidP="004B5B25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請以逗號分隔所需保留的欄位，若未輸入時則回傳此表格全部欄位</w:t>
      </w:r>
    </w:p>
    <w:p w14:paraId="1E9D3623" w14:textId="77777777" w:rsidR="004B5B25" w:rsidRDefault="004B5B25" w:rsidP="004B5B25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是否為股票</w:t>
      </w: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 w:hint="eastAsia"/>
          <w:szCs w:val="24"/>
        </w:rPr>
        <w:t>選填)</w:t>
      </w:r>
    </w:p>
    <w:p w14:paraId="1032A300" w14:textId="77777777" w:rsidR="004B5B25" w:rsidRDefault="004B5B25" w:rsidP="004B5B25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當此資料表內以股票為樣本時，請輸入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  <w:r>
        <w:rPr>
          <w:rFonts w:ascii="微軟正黑體" w:eastAsia="微軟正黑體" w:hAnsi="微軟正黑體" w:hint="eastAsia"/>
          <w:szCs w:val="24"/>
        </w:rPr>
        <w:t>Y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</w:p>
    <w:p w14:paraId="01A3F904" w14:textId="77777777" w:rsidR="004B5B25" w:rsidRDefault="004B5B25" w:rsidP="004B5B25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proofErr w:type="gramStart"/>
      <w:r>
        <w:rPr>
          <w:rFonts w:ascii="微軟正黑體" w:eastAsia="微軟正黑體" w:hAnsi="微軟正黑體" w:hint="eastAsia"/>
          <w:szCs w:val="24"/>
        </w:rPr>
        <w:t>反之（</w:t>
      </w:r>
      <w:proofErr w:type="gramEnd"/>
      <w:r>
        <w:rPr>
          <w:rFonts w:ascii="微軟正黑體" w:eastAsia="微軟正黑體" w:hAnsi="微軟正黑體" w:hint="eastAsia"/>
          <w:szCs w:val="24"/>
        </w:rPr>
        <w:t>樣本為基金或期貨</w:t>
      </w:r>
      <w:r>
        <w:rPr>
          <w:rFonts w:ascii="微軟正黑體" w:eastAsia="微軟正黑體" w:hAnsi="微軟正黑體"/>
          <w:szCs w:val="24"/>
        </w:rPr>
        <w:t>…</w:t>
      </w:r>
      <w:r>
        <w:rPr>
          <w:rFonts w:ascii="微軟正黑體" w:eastAsia="微軟正黑體" w:hAnsi="微軟正黑體" w:hint="eastAsia"/>
          <w:szCs w:val="24"/>
        </w:rPr>
        <w:t>），請輸入o</w:t>
      </w:r>
      <w:r>
        <w:rPr>
          <w:rFonts w:ascii="微軟正黑體" w:eastAsia="微軟正黑體" w:hAnsi="微軟正黑體"/>
          <w:szCs w:val="24"/>
        </w:rPr>
        <w:t>r</w:t>
      </w:r>
      <w:proofErr w:type="gramStart"/>
      <w:r>
        <w:rPr>
          <w:rFonts w:ascii="微軟正黑體" w:eastAsia="微軟正黑體" w:hAnsi="微軟正黑體" w:hint="eastAsia"/>
          <w:szCs w:val="24"/>
        </w:rPr>
        <w:t>＂Ｎ＂</w:t>
      </w:r>
      <w:proofErr w:type="gramEnd"/>
    </w:p>
    <w:p w14:paraId="0A94C2E8" w14:textId="77777777" w:rsidR="004B5B25" w:rsidRDefault="004B5B25" w:rsidP="004B5B25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預設為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  <w:r>
        <w:rPr>
          <w:rFonts w:ascii="微軟正黑體" w:eastAsia="微軟正黑體" w:hAnsi="微軟正黑體" w:hint="eastAsia"/>
          <w:szCs w:val="24"/>
        </w:rPr>
        <w:t>Y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</w:p>
    <w:p w14:paraId="0805F775" w14:textId="77777777" w:rsidR="003B5A52" w:rsidRPr="003B5A52" w:rsidRDefault="003B5A52" w:rsidP="003B5A52">
      <w:pPr>
        <w:spacing w:line="600" w:lineRule="exact"/>
        <w:rPr>
          <w:rFonts w:ascii="微軟正黑體" w:eastAsia="微軟正黑體" w:hAnsi="微軟正黑體"/>
          <w:szCs w:val="24"/>
        </w:rPr>
      </w:pPr>
    </w:p>
    <w:p w14:paraId="67F2F2D2" w14:textId="77777777" w:rsidR="004B5B25" w:rsidRDefault="004B5B25" w:rsidP="004B5B25">
      <w:pPr>
        <w:pStyle w:val="a3"/>
        <w:numPr>
          <w:ilvl w:val="0"/>
          <w:numId w:val="4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回傳結果</w:t>
      </w:r>
    </w:p>
    <w:p w14:paraId="6E5A4408" w14:textId="77777777" w:rsidR="004B5B25" w:rsidRPr="006855F9" w:rsidRDefault="004B5B25" w:rsidP="004B5B25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為上述輸入參數後取回之資料內容，資料型態為pandas</w:t>
      </w:r>
    </w:p>
    <w:p w14:paraId="17F0D20E" w14:textId="77777777" w:rsidR="003B5A52" w:rsidRDefault="003B5A52" w:rsidP="003B5A52">
      <w:pPr>
        <w:pStyle w:val="a3"/>
        <w:numPr>
          <w:ilvl w:val="0"/>
          <w:numId w:val="4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呼叫範例</w:t>
      </w:r>
    </w:p>
    <w:p w14:paraId="0CB73356" w14:textId="77777777" w:rsidR="006127C6" w:rsidRDefault="003B5A52" w:rsidP="003B5A52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取回投信基金日淨值資料表中，</w:t>
      </w:r>
      <w:r w:rsidR="006127C6">
        <w:rPr>
          <w:rFonts w:ascii="微軟正黑體" w:eastAsia="微軟正黑體" w:hAnsi="微軟正黑體" w:hint="eastAsia"/>
          <w:szCs w:val="24"/>
        </w:rPr>
        <w:t>兆豐國際第一(基金代號00965469)，20190101到20190930的所有欄位</w:t>
      </w:r>
    </w:p>
    <w:p w14:paraId="6B393252" w14:textId="77777777" w:rsidR="006127C6" w:rsidRDefault="006127C6" w:rsidP="006127C6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data=</w:t>
      </w:r>
      <w:r w:rsidRPr="006127C6">
        <w:rPr>
          <w:rFonts w:hint="eastAsia"/>
        </w:rPr>
        <w:t xml:space="preserve"> </w:t>
      </w:r>
      <w:proofErr w:type="spellStart"/>
      <w:r w:rsidRPr="006127C6">
        <w:rPr>
          <w:rFonts w:ascii="微軟正黑體" w:eastAsia="微軟正黑體" w:hAnsi="微軟正黑體" w:hint="eastAsia"/>
          <w:szCs w:val="24"/>
        </w:rPr>
        <w:t>PX.Sil_Data</w:t>
      </w:r>
      <w:proofErr w:type="spellEnd"/>
      <w:r w:rsidRPr="006127C6">
        <w:rPr>
          <w:rFonts w:ascii="微軟正黑體" w:eastAsia="微軟正黑體" w:hAnsi="微軟正黑體" w:hint="eastAsia"/>
          <w:szCs w:val="24"/>
        </w:rPr>
        <w:t>("投信基金日淨值","D","00965469"</w:t>
      </w:r>
    </w:p>
    <w:p w14:paraId="0C4C69F4" w14:textId="77777777" w:rsidR="006127C6" w:rsidRDefault="006127C6" w:rsidP="006127C6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 w:rsidRPr="006127C6">
        <w:rPr>
          <w:rFonts w:ascii="微軟正黑體" w:eastAsia="微軟正黑體" w:hAnsi="微軟正黑體" w:hint="eastAsia"/>
          <w:szCs w:val="24"/>
        </w:rPr>
        <w:t>,"20190101","20190930</w:t>
      </w:r>
      <w:proofErr w:type="gramStart"/>
      <w:r w:rsidRPr="006127C6">
        <w:rPr>
          <w:rFonts w:ascii="微軟正黑體" w:eastAsia="微軟正黑體" w:hAnsi="微軟正黑體" w:hint="eastAsia"/>
          <w:szCs w:val="24"/>
        </w:rPr>
        <w:t>",isst</w:t>
      </w:r>
      <w:proofErr w:type="gramEnd"/>
      <w:r w:rsidRPr="006127C6">
        <w:rPr>
          <w:rFonts w:ascii="微軟正黑體" w:eastAsia="微軟正黑體" w:hAnsi="微軟正黑體" w:hint="eastAsia"/>
          <w:szCs w:val="24"/>
        </w:rPr>
        <w:t>="N")</w:t>
      </w:r>
    </w:p>
    <w:p w14:paraId="6A897A59" w14:textId="77777777" w:rsidR="00D97D23" w:rsidRDefault="00D97D23" w:rsidP="00D97D23">
      <w:pPr>
        <w:pStyle w:val="a3"/>
        <w:spacing w:line="600" w:lineRule="exact"/>
        <w:ind w:leftChars="0" w:left="960"/>
        <w:rPr>
          <w:rFonts w:ascii="微軟正黑體" w:eastAsia="微軟正黑體" w:hAnsi="微軟正黑體"/>
          <w:szCs w:val="24"/>
        </w:rPr>
      </w:pPr>
    </w:p>
    <w:p w14:paraId="372797D4" w14:textId="77777777" w:rsidR="00D97D23" w:rsidRDefault="00D97D23" w:rsidP="00D97D23">
      <w:pPr>
        <w:pStyle w:val="a3"/>
        <w:numPr>
          <w:ilvl w:val="1"/>
          <w:numId w:val="1"/>
        </w:numPr>
        <w:spacing w:line="600" w:lineRule="exact"/>
        <w:ind w:leftChars="0"/>
        <w:rPr>
          <w:rFonts w:ascii="微軟正黑體" w:eastAsia="微軟正黑體" w:hAnsi="微軟正黑體"/>
          <w:szCs w:val="24"/>
        </w:rPr>
      </w:pPr>
      <w:proofErr w:type="spellStart"/>
      <w:r>
        <w:rPr>
          <w:rFonts w:ascii="微軟正黑體" w:eastAsia="微軟正黑體" w:hAnsi="微軟正黑體"/>
          <w:szCs w:val="24"/>
        </w:rPr>
        <w:t>Pal_Data</w:t>
      </w:r>
      <w:proofErr w:type="spellEnd"/>
      <w:r>
        <w:rPr>
          <w:rFonts w:ascii="微軟正黑體" w:eastAsia="微軟正黑體" w:hAnsi="微軟正黑體" w:hint="eastAsia"/>
          <w:szCs w:val="24"/>
        </w:rPr>
        <w:t>功能</w:t>
      </w:r>
    </w:p>
    <w:p w14:paraId="04F85E49" w14:textId="77777777" w:rsidR="00D97D23" w:rsidRDefault="00D97D23" w:rsidP="00D97D23">
      <w:pPr>
        <w:pStyle w:val="a3"/>
        <w:numPr>
          <w:ilvl w:val="0"/>
          <w:numId w:val="5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功能說明：取得如同主程式中多股模式顯示方式之資料型態，多樣本，且可指定多期數</w:t>
      </w:r>
    </w:p>
    <w:p w14:paraId="4745C7D2" w14:textId="77777777" w:rsidR="00D97D23" w:rsidRDefault="00D97D23" w:rsidP="00D97D23">
      <w:pPr>
        <w:pStyle w:val="a3"/>
        <w:numPr>
          <w:ilvl w:val="0"/>
          <w:numId w:val="5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輸入參數</w:t>
      </w:r>
    </w:p>
    <w:p w14:paraId="5B0FB10F" w14:textId="77777777" w:rsidR="00D97D23" w:rsidRDefault="00D97D23" w:rsidP="00D97D23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資料表名稱(</w:t>
      </w:r>
      <w:proofErr w:type="gramStart"/>
      <w:r>
        <w:rPr>
          <w:rFonts w:ascii="微軟正黑體" w:eastAsia="微軟正黑體" w:hAnsi="微軟正黑體" w:hint="eastAsia"/>
          <w:szCs w:val="24"/>
        </w:rPr>
        <w:t>必填</w:t>
      </w:r>
      <w:proofErr w:type="gramEnd"/>
      <w:r>
        <w:rPr>
          <w:rFonts w:ascii="微軟正黑體" w:eastAsia="微軟正黑體" w:hAnsi="微軟正黑體" w:hint="eastAsia"/>
          <w:szCs w:val="24"/>
        </w:rPr>
        <w:t>，字串)</w:t>
      </w:r>
    </w:p>
    <w:p w14:paraId="04086A43" w14:textId="77777777" w:rsidR="00D97D23" w:rsidRDefault="00D97D23" w:rsidP="00D97D23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請輸入</w:t>
      </w:r>
      <w:proofErr w:type="spellStart"/>
      <w:r>
        <w:rPr>
          <w:rFonts w:ascii="微軟正黑體" w:eastAsia="微軟正黑體" w:hAnsi="微軟正黑體" w:hint="eastAsia"/>
          <w:szCs w:val="24"/>
        </w:rPr>
        <w:t>CMoney</w:t>
      </w:r>
      <w:proofErr w:type="spellEnd"/>
      <w:r>
        <w:rPr>
          <w:rFonts w:ascii="微軟正黑體" w:eastAsia="微軟正黑體" w:hAnsi="微軟正黑體" w:hint="eastAsia"/>
          <w:szCs w:val="24"/>
        </w:rPr>
        <w:t>法人決策支援系統中，資料表名稱</w:t>
      </w:r>
    </w:p>
    <w:p w14:paraId="51E14FB3" w14:textId="77777777" w:rsidR="00D97D23" w:rsidRDefault="00D97D23" w:rsidP="00D97D23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資料表頻率(</w:t>
      </w:r>
      <w:proofErr w:type="gramStart"/>
      <w:r>
        <w:rPr>
          <w:rFonts w:ascii="微軟正黑體" w:eastAsia="微軟正黑體" w:hAnsi="微軟正黑體" w:hint="eastAsia"/>
          <w:szCs w:val="24"/>
        </w:rPr>
        <w:t>必填</w:t>
      </w:r>
      <w:proofErr w:type="gramEnd"/>
      <w:r>
        <w:rPr>
          <w:rFonts w:ascii="微軟正黑體" w:eastAsia="微軟正黑體" w:hAnsi="微軟正黑體" w:hint="eastAsia"/>
          <w:szCs w:val="24"/>
        </w:rPr>
        <w:t>，字串，不分大小寫)</w:t>
      </w:r>
    </w:p>
    <w:p w14:paraId="4BBB6B2E" w14:textId="77777777" w:rsidR="00D97D23" w:rsidRDefault="00D97D23" w:rsidP="00D97D23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請以資料表頻率分別輸入</w:t>
      </w: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5244"/>
      </w:tblGrid>
      <w:tr w:rsidR="00D97D23" w:rsidRPr="00157EC6" w14:paraId="7B7EEDA8" w14:textId="77777777" w:rsidTr="00C6237F">
        <w:tc>
          <w:tcPr>
            <w:tcW w:w="1271" w:type="dxa"/>
            <w:shd w:val="clear" w:color="auto" w:fill="595959" w:themeFill="text1" w:themeFillTint="A6"/>
          </w:tcPr>
          <w:p w14:paraId="700BA5CA" w14:textId="77777777" w:rsidR="00D97D23" w:rsidRPr="00157EC6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Cs w:val="24"/>
              </w:rPr>
            </w:pPr>
            <w:r w:rsidRPr="00157EC6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Cs w:val="24"/>
              </w:rPr>
              <w:t>資料頻率</w:t>
            </w:r>
          </w:p>
        </w:tc>
        <w:tc>
          <w:tcPr>
            <w:tcW w:w="851" w:type="dxa"/>
            <w:shd w:val="clear" w:color="auto" w:fill="595959" w:themeFill="text1" w:themeFillTint="A6"/>
          </w:tcPr>
          <w:p w14:paraId="09E42DAC" w14:textId="77777777" w:rsidR="00D97D23" w:rsidRPr="00157EC6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Cs w:val="24"/>
              </w:rPr>
            </w:pPr>
            <w:r w:rsidRPr="00157EC6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Cs w:val="24"/>
              </w:rPr>
              <w:t>輸入</w:t>
            </w:r>
          </w:p>
        </w:tc>
        <w:tc>
          <w:tcPr>
            <w:tcW w:w="5244" w:type="dxa"/>
            <w:shd w:val="clear" w:color="auto" w:fill="595959" w:themeFill="text1" w:themeFillTint="A6"/>
          </w:tcPr>
          <w:p w14:paraId="11B8D98F" w14:textId="77777777" w:rsidR="00D97D23" w:rsidRPr="00157EC6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Cs w:val="24"/>
              </w:rPr>
            </w:pPr>
            <w:r w:rsidRPr="00157EC6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Cs w:val="24"/>
              </w:rPr>
              <w:t>範例</w:t>
            </w:r>
          </w:p>
        </w:tc>
      </w:tr>
      <w:tr w:rsidR="00D97D23" w14:paraId="2B055468" w14:textId="77777777" w:rsidTr="00C6237F">
        <w:tc>
          <w:tcPr>
            <w:tcW w:w="1271" w:type="dxa"/>
          </w:tcPr>
          <w:p w14:paraId="4F703466" w14:textId="77777777" w:rsidR="00D97D23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日資料</w:t>
            </w:r>
          </w:p>
        </w:tc>
        <w:tc>
          <w:tcPr>
            <w:tcW w:w="851" w:type="dxa"/>
          </w:tcPr>
          <w:p w14:paraId="1E971C53" w14:textId="77777777" w:rsidR="00D97D23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D</w:t>
            </w:r>
          </w:p>
        </w:tc>
        <w:tc>
          <w:tcPr>
            <w:tcW w:w="5244" w:type="dxa"/>
          </w:tcPr>
          <w:p w14:paraId="26266BE1" w14:textId="77777777" w:rsidR="00D97D23" w:rsidRDefault="00D97D23" w:rsidP="00C6237F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日收盤表排行、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週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收盤表排行</w:t>
            </w:r>
          </w:p>
        </w:tc>
      </w:tr>
      <w:tr w:rsidR="00D97D23" w14:paraId="705470C8" w14:textId="77777777" w:rsidTr="00C6237F">
        <w:tc>
          <w:tcPr>
            <w:tcW w:w="1271" w:type="dxa"/>
            <w:shd w:val="clear" w:color="auto" w:fill="F2F2F2" w:themeFill="background1" w:themeFillShade="F2"/>
          </w:tcPr>
          <w:p w14:paraId="0683E011" w14:textId="77777777" w:rsidR="00D97D23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月資料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0C37AE31" w14:textId="77777777" w:rsidR="00D97D23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M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4F224240" w14:textId="77777777" w:rsidR="00D97D23" w:rsidRDefault="00D97D23" w:rsidP="00C6237F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月營收(成長與達成率)</w:t>
            </w:r>
          </w:p>
        </w:tc>
      </w:tr>
      <w:tr w:rsidR="00D97D23" w14:paraId="3705A13F" w14:textId="77777777" w:rsidTr="00C6237F">
        <w:tc>
          <w:tcPr>
            <w:tcW w:w="1271" w:type="dxa"/>
          </w:tcPr>
          <w:p w14:paraId="72779932" w14:textId="77777777" w:rsidR="00D97D23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季資料</w:t>
            </w:r>
          </w:p>
        </w:tc>
        <w:tc>
          <w:tcPr>
            <w:tcW w:w="851" w:type="dxa"/>
          </w:tcPr>
          <w:p w14:paraId="713D0CC5" w14:textId="77777777" w:rsidR="00D97D23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Q</w:t>
            </w:r>
          </w:p>
        </w:tc>
        <w:tc>
          <w:tcPr>
            <w:tcW w:w="5244" w:type="dxa"/>
          </w:tcPr>
          <w:p w14:paraId="4E1FDA46" w14:textId="77777777" w:rsidR="00D97D23" w:rsidRDefault="00D97D23" w:rsidP="00C6237F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季IFRS財報(損益單季)</w:t>
            </w:r>
          </w:p>
        </w:tc>
      </w:tr>
      <w:tr w:rsidR="00D97D23" w14:paraId="524438FA" w14:textId="77777777" w:rsidTr="00C6237F">
        <w:tc>
          <w:tcPr>
            <w:tcW w:w="1271" w:type="dxa"/>
            <w:shd w:val="clear" w:color="auto" w:fill="F2F2F2" w:themeFill="background1" w:themeFillShade="F2"/>
          </w:tcPr>
          <w:p w14:paraId="6E07C45A" w14:textId="77777777" w:rsidR="00D97D23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年資料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3B04A210" w14:textId="77777777" w:rsidR="00D97D23" w:rsidRDefault="00D97D23" w:rsidP="00C6237F">
            <w:pPr>
              <w:pStyle w:val="a3"/>
              <w:spacing w:line="400" w:lineRule="exact"/>
              <w:ind w:leftChars="0" w:left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Y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3BCA12E9" w14:textId="77777777" w:rsidR="00D97D23" w:rsidRDefault="00D97D23" w:rsidP="00C6237F">
            <w:pPr>
              <w:pStyle w:val="a3"/>
              <w:spacing w:line="400" w:lineRule="exact"/>
              <w:ind w:leftChars="0" w:left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股利政策表、上市櫃公司基本資料表</w:t>
            </w:r>
          </w:p>
        </w:tc>
      </w:tr>
    </w:tbl>
    <w:p w14:paraId="1E4AC1D6" w14:textId="77777777" w:rsidR="00C6237F" w:rsidRDefault="00C6237F" w:rsidP="00C6237F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</w:p>
    <w:p w14:paraId="34FB019D" w14:textId="77777777" w:rsidR="00C6237F" w:rsidRDefault="00C6237F" w:rsidP="00C6237F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</w:p>
    <w:p w14:paraId="1C79B9D5" w14:textId="77777777" w:rsidR="00C6237F" w:rsidRDefault="00C6237F" w:rsidP="00C6237F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</w:p>
    <w:p w14:paraId="04DAD309" w14:textId="77777777" w:rsidR="00D97D23" w:rsidRDefault="00D97D23" w:rsidP="00D97D23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資料開始與結束</w:t>
      </w:r>
      <w:proofErr w:type="gramStart"/>
      <w:r>
        <w:rPr>
          <w:rFonts w:ascii="微軟正黑體" w:eastAsia="微軟正黑體" w:hAnsi="微軟正黑體" w:hint="eastAsia"/>
          <w:szCs w:val="24"/>
        </w:rPr>
        <w:t>期間(必填</w:t>
      </w:r>
      <w:proofErr w:type="gramEnd"/>
      <w:r>
        <w:rPr>
          <w:rFonts w:ascii="微軟正黑體" w:eastAsia="微軟正黑體" w:hAnsi="微軟正黑體" w:hint="eastAsia"/>
          <w:szCs w:val="24"/>
        </w:rPr>
        <w:t>)</w:t>
      </w:r>
    </w:p>
    <w:p w14:paraId="59DEABA7" w14:textId="77777777" w:rsidR="00D97D23" w:rsidRDefault="00D97D23" w:rsidP="00D97D23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日資料請輸入8碼：Y</w:t>
      </w:r>
      <w:r>
        <w:rPr>
          <w:rFonts w:ascii="微軟正黑體" w:eastAsia="微軟正黑體" w:hAnsi="微軟正黑體"/>
          <w:szCs w:val="24"/>
        </w:rPr>
        <w:t>YYYMMDD</w:t>
      </w:r>
    </w:p>
    <w:p w14:paraId="4E6C0606" w14:textId="77777777" w:rsidR="00D97D23" w:rsidRDefault="00D97D23" w:rsidP="00D97D23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月資料請輸入6碼：Y</w:t>
      </w:r>
      <w:r>
        <w:rPr>
          <w:rFonts w:ascii="微軟正黑體" w:eastAsia="微軟正黑體" w:hAnsi="微軟正黑體"/>
          <w:szCs w:val="24"/>
        </w:rPr>
        <w:t>YYYMM</w:t>
      </w:r>
    </w:p>
    <w:p w14:paraId="213004A6" w14:textId="77777777" w:rsidR="00D97D23" w:rsidRDefault="00D97D23" w:rsidP="00D97D23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季資料請輸入6碼：Y</w:t>
      </w:r>
      <w:r>
        <w:rPr>
          <w:rFonts w:ascii="微軟正黑體" w:eastAsia="微軟正黑體" w:hAnsi="微軟正黑體"/>
          <w:szCs w:val="24"/>
        </w:rPr>
        <w:t>YYYQQ</w:t>
      </w:r>
    </w:p>
    <w:p w14:paraId="4A2F206E" w14:textId="77777777" w:rsidR="00D97D23" w:rsidRPr="00157EC6" w:rsidRDefault="00D97D23" w:rsidP="00D97D23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年資料請輸入4碼：Y</w:t>
      </w:r>
      <w:r>
        <w:rPr>
          <w:rFonts w:ascii="微軟正黑體" w:eastAsia="微軟正黑體" w:hAnsi="微軟正黑體"/>
          <w:szCs w:val="24"/>
        </w:rPr>
        <w:t>YYY</w:t>
      </w:r>
    </w:p>
    <w:p w14:paraId="0CFC0AC9" w14:textId="77777777" w:rsidR="00D97D23" w:rsidRDefault="00D97D23" w:rsidP="00D97D23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選擇資料欄位</w:t>
      </w: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 w:hint="eastAsia"/>
          <w:szCs w:val="24"/>
        </w:rPr>
        <w:t>選填，字串</w:t>
      </w:r>
      <w:r w:rsidRPr="00157EC6">
        <w:rPr>
          <w:rFonts w:ascii="微軟正黑體" w:eastAsia="微軟正黑體" w:hAnsi="微軟正黑體" w:hint="eastAsia"/>
          <w:szCs w:val="24"/>
        </w:rPr>
        <w:t>)</w:t>
      </w:r>
    </w:p>
    <w:p w14:paraId="3C3666EF" w14:textId="77777777" w:rsidR="00D97D23" w:rsidRPr="00157EC6" w:rsidRDefault="00D97D23" w:rsidP="00D97D23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請以逗號分隔所需保留的欄位，若未輸入時則回傳此表格全部欄位</w:t>
      </w:r>
    </w:p>
    <w:p w14:paraId="0E17B538" w14:textId="77777777" w:rsidR="00D97D23" w:rsidRDefault="00D97D23" w:rsidP="00D97D23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是否為股票</w:t>
      </w: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 w:hint="eastAsia"/>
          <w:szCs w:val="24"/>
        </w:rPr>
        <w:t>選填)</w:t>
      </w:r>
    </w:p>
    <w:p w14:paraId="3E8FE961" w14:textId="77777777" w:rsidR="00D97D23" w:rsidRDefault="00D97D23" w:rsidP="00D97D23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當此資料表內以股票為樣本時，請輸入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  <w:r>
        <w:rPr>
          <w:rFonts w:ascii="微軟正黑體" w:eastAsia="微軟正黑體" w:hAnsi="微軟正黑體" w:hint="eastAsia"/>
          <w:szCs w:val="24"/>
        </w:rPr>
        <w:t>Y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</w:p>
    <w:p w14:paraId="31F90562" w14:textId="77777777" w:rsidR="00D97D23" w:rsidRDefault="00D97D23" w:rsidP="00D97D23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proofErr w:type="gramStart"/>
      <w:r>
        <w:rPr>
          <w:rFonts w:ascii="微軟正黑體" w:eastAsia="微軟正黑體" w:hAnsi="微軟正黑體" w:hint="eastAsia"/>
          <w:szCs w:val="24"/>
        </w:rPr>
        <w:t>反之（</w:t>
      </w:r>
      <w:proofErr w:type="gramEnd"/>
      <w:r>
        <w:rPr>
          <w:rFonts w:ascii="微軟正黑體" w:eastAsia="微軟正黑體" w:hAnsi="微軟正黑體" w:hint="eastAsia"/>
          <w:szCs w:val="24"/>
        </w:rPr>
        <w:t>樣本為基金或期貨</w:t>
      </w:r>
      <w:r>
        <w:rPr>
          <w:rFonts w:ascii="微軟正黑體" w:eastAsia="微軟正黑體" w:hAnsi="微軟正黑體"/>
          <w:szCs w:val="24"/>
        </w:rPr>
        <w:t>…</w:t>
      </w:r>
      <w:r>
        <w:rPr>
          <w:rFonts w:ascii="微軟正黑體" w:eastAsia="微軟正黑體" w:hAnsi="微軟正黑體" w:hint="eastAsia"/>
          <w:szCs w:val="24"/>
        </w:rPr>
        <w:t>），請輸入o</w:t>
      </w:r>
      <w:r>
        <w:rPr>
          <w:rFonts w:ascii="微軟正黑體" w:eastAsia="微軟正黑體" w:hAnsi="微軟正黑體"/>
          <w:szCs w:val="24"/>
        </w:rPr>
        <w:t>r</w:t>
      </w:r>
      <w:proofErr w:type="gramStart"/>
      <w:r>
        <w:rPr>
          <w:rFonts w:ascii="微軟正黑體" w:eastAsia="微軟正黑體" w:hAnsi="微軟正黑體" w:hint="eastAsia"/>
          <w:szCs w:val="24"/>
        </w:rPr>
        <w:t>＂Ｎ＂</w:t>
      </w:r>
      <w:proofErr w:type="gramEnd"/>
    </w:p>
    <w:p w14:paraId="39503D98" w14:textId="77777777" w:rsidR="00D97D23" w:rsidRDefault="00D97D23" w:rsidP="00D97D23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預設為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  <w:r>
        <w:rPr>
          <w:rFonts w:ascii="微軟正黑體" w:eastAsia="微軟正黑體" w:hAnsi="微軟正黑體" w:hint="eastAsia"/>
          <w:szCs w:val="24"/>
        </w:rPr>
        <w:t>Y</w:t>
      </w:r>
      <w:proofErr w:type="gramStart"/>
      <w:r>
        <w:rPr>
          <w:rFonts w:ascii="微軟正黑體" w:eastAsia="微軟正黑體" w:hAnsi="微軟正黑體" w:hint="eastAsia"/>
          <w:szCs w:val="24"/>
        </w:rPr>
        <w:t>＂</w:t>
      </w:r>
      <w:proofErr w:type="gramEnd"/>
    </w:p>
    <w:p w14:paraId="5657C483" w14:textId="77777777" w:rsidR="00D97D23" w:rsidRDefault="00D97D23" w:rsidP="00D97D23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proofErr w:type="spellStart"/>
      <w:r>
        <w:rPr>
          <w:rFonts w:ascii="微軟正黑體" w:eastAsia="微軟正黑體" w:hAnsi="微軟正黑體" w:hint="eastAsia"/>
          <w:szCs w:val="24"/>
        </w:rPr>
        <w:t>p</w:t>
      </w:r>
      <w:r>
        <w:rPr>
          <w:rFonts w:ascii="微軟正黑體" w:eastAsia="微軟正黑體" w:hAnsi="微軟正黑體"/>
          <w:szCs w:val="24"/>
        </w:rPr>
        <w:t>s</w:t>
      </w:r>
      <w:proofErr w:type="spellEnd"/>
      <w:r>
        <w:rPr>
          <w:rFonts w:ascii="微軟正黑體" w:eastAsia="微軟正黑體" w:hAnsi="微軟正黑體" w:hint="eastAsia"/>
          <w:szCs w:val="24"/>
        </w:rPr>
        <w:t>，特定樣本</w:t>
      </w:r>
      <w:r>
        <w:rPr>
          <w:rFonts w:ascii="微軟正黑體" w:eastAsia="微軟正黑體" w:hAnsi="微軟正黑體"/>
          <w:szCs w:val="24"/>
        </w:rPr>
        <w:t>(</w:t>
      </w:r>
      <w:r>
        <w:rPr>
          <w:rFonts w:ascii="微軟正黑體" w:eastAsia="微軟正黑體" w:hAnsi="微軟正黑體" w:hint="eastAsia"/>
          <w:szCs w:val="24"/>
        </w:rPr>
        <w:t>選填，字串)</w:t>
      </w:r>
    </w:p>
    <w:p w14:paraId="001ABCB2" w14:textId="77777777" w:rsidR="00D97D23" w:rsidRPr="00D97D23" w:rsidRDefault="00D97D23" w:rsidP="00D97D23">
      <w:pPr>
        <w:pStyle w:val="a3"/>
        <w:spacing w:line="600" w:lineRule="exact"/>
        <w:ind w:leftChars="0" w:left="1134"/>
        <w:jc w:val="both"/>
      </w:pPr>
      <w:r>
        <w:rPr>
          <w:rFonts w:ascii="微軟正黑體" w:eastAsia="微軟正黑體" w:hAnsi="微軟正黑體" w:hint="eastAsia"/>
          <w:szCs w:val="24"/>
        </w:rPr>
        <w:t>可使用CM預設特定樣本，樣本請下載</w:t>
      </w:r>
      <w:r w:rsidR="00000000">
        <w:fldChar w:fldCharType="begin"/>
      </w:r>
      <w:r w:rsidR="00000000">
        <w:instrText>HYPERLINK "http://www.cmoney.com.tw/share/Adox%E5%8B%95%E6%85%8B%E6%A8%A3%E6%9C%AC%E6%96%87%E4%BB%B6.xls"</w:instrText>
      </w:r>
      <w:r w:rsidR="00000000">
        <w:fldChar w:fldCharType="separate"/>
      </w:r>
      <w:r>
        <w:rPr>
          <w:rStyle w:val="a5"/>
          <w:rFonts w:ascii="微軟正黑體" w:eastAsia="微軟正黑體" w:hAnsi="微軟正黑體" w:hint="eastAsia"/>
          <w:sz w:val="27"/>
          <w:szCs w:val="27"/>
        </w:rPr>
        <w:t>Adox 動態樣本說明文件</w:t>
      </w:r>
      <w:r w:rsidR="00000000">
        <w:rPr>
          <w:rStyle w:val="a5"/>
          <w:rFonts w:ascii="微軟正黑體" w:eastAsia="微軟正黑體" w:hAnsi="微軟正黑體"/>
          <w:sz w:val="27"/>
          <w:szCs w:val="27"/>
        </w:rPr>
        <w:fldChar w:fldCharType="end"/>
      </w:r>
    </w:p>
    <w:p w14:paraId="1CC5A9BF" w14:textId="77777777" w:rsidR="00D97D23" w:rsidRDefault="00D97D23" w:rsidP="00D97D23">
      <w:pPr>
        <w:pStyle w:val="a3"/>
        <w:numPr>
          <w:ilvl w:val="0"/>
          <w:numId w:val="5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回傳結果</w:t>
      </w:r>
    </w:p>
    <w:p w14:paraId="660DB6E3" w14:textId="77777777" w:rsidR="00D97D23" w:rsidRPr="006855F9" w:rsidRDefault="00D97D23" w:rsidP="00D97D23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為上述輸入參數後取回之資料內容，資料型態為pandas</w:t>
      </w:r>
    </w:p>
    <w:p w14:paraId="372E1B06" w14:textId="77777777" w:rsidR="00D97D23" w:rsidRDefault="00D97D23" w:rsidP="00D97D23">
      <w:pPr>
        <w:pStyle w:val="a3"/>
        <w:numPr>
          <w:ilvl w:val="0"/>
          <w:numId w:val="5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呼叫範例</w:t>
      </w:r>
    </w:p>
    <w:p w14:paraId="7ECF98FB" w14:textId="77777777" w:rsidR="00D97D23" w:rsidRDefault="00D97D23" w:rsidP="00D97D23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取回</w:t>
      </w:r>
      <w:r w:rsidRPr="00D97D23">
        <w:rPr>
          <w:rFonts w:ascii="微軟正黑體" w:eastAsia="微軟正黑體" w:hAnsi="微軟正黑體" w:hint="eastAsia"/>
          <w:szCs w:val="24"/>
        </w:rPr>
        <w:t>季IFRS財報(損益單季)</w:t>
      </w:r>
      <w:r>
        <w:rPr>
          <w:rFonts w:ascii="微軟正黑體" w:eastAsia="微軟正黑體" w:hAnsi="微軟正黑體" w:hint="eastAsia"/>
          <w:szCs w:val="24"/>
        </w:rPr>
        <w:t>資料表中，所有股票的每股淨值欄位，期間為201801到201804</w:t>
      </w:r>
    </w:p>
    <w:p w14:paraId="7D2CD349" w14:textId="77777777" w:rsidR="00D97D23" w:rsidRDefault="00D97D23" w:rsidP="00D97D23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 w:rsidRPr="00D97D23">
        <w:rPr>
          <w:rFonts w:ascii="微軟正黑體" w:eastAsia="微軟正黑體" w:hAnsi="微軟正黑體" w:hint="eastAsia"/>
          <w:szCs w:val="24"/>
        </w:rPr>
        <w:t>dataC2=</w:t>
      </w:r>
      <w:proofErr w:type="spellStart"/>
      <w:r w:rsidRPr="00D97D23">
        <w:rPr>
          <w:rFonts w:ascii="微軟正黑體" w:eastAsia="微軟正黑體" w:hAnsi="微軟正黑體" w:hint="eastAsia"/>
          <w:szCs w:val="24"/>
        </w:rPr>
        <w:t>PX.Pal_Data</w:t>
      </w:r>
      <w:proofErr w:type="spellEnd"/>
      <w:r w:rsidRPr="00D97D23">
        <w:rPr>
          <w:rFonts w:ascii="微軟正黑體" w:eastAsia="微軟正黑體" w:hAnsi="微軟正黑體" w:hint="eastAsia"/>
          <w:szCs w:val="24"/>
        </w:rPr>
        <w:t>("季IFRS財報(損益單季)","Q","201801","201804",colist="年季,股票代號,股票名稱,[每股稅後盈餘(元)]")</w:t>
      </w:r>
    </w:p>
    <w:p w14:paraId="3BB28C55" w14:textId="77777777" w:rsidR="00C6237F" w:rsidRDefault="00C6237F" w:rsidP="00D97D23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</w:p>
    <w:p w14:paraId="4BBE799C" w14:textId="77777777" w:rsidR="00C6237F" w:rsidRDefault="00C6237F" w:rsidP="00D97D23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</w:p>
    <w:p w14:paraId="654C429E" w14:textId="77777777" w:rsidR="00C6237F" w:rsidRDefault="00C6237F" w:rsidP="00D97D23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</w:p>
    <w:p w14:paraId="39A48549" w14:textId="77777777" w:rsidR="00C6237F" w:rsidRDefault="00C6237F" w:rsidP="00C6237F">
      <w:pPr>
        <w:pStyle w:val="a3"/>
        <w:numPr>
          <w:ilvl w:val="1"/>
          <w:numId w:val="1"/>
        </w:numPr>
        <w:spacing w:line="600" w:lineRule="exact"/>
        <w:ind w:leftChars="0"/>
        <w:rPr>
          <w:rFonts w:ascii="微軟正黑體" w:eastAsia="微軟正黑體" w:hAnsi="微軟正黑體"/>
          <w:szCs w:val="24"/>
        </w:rPr>
      </w:pPr>
      <w:proofErr w:type="spellStart"/>
      <w:r>
        <w:rPr>
          <w:rFonts w:ascii="微軟正黑體" w:eastAsia="微軟正黑體" w:hAnsi="微軟正黑體" w:hint="eastAsia"/>
          <w:szCs w:val="24"/>
        </w:rPr>
        <w:t>S</w:t>
      </w:r>
      <w:r>
        <w:rPr>
          <w:rFonts w:ascii="微軟正黑體" w:eastAsia="微軟正黑體" w:hAnsi="微軟正黑體"/>
          <w:szCs w:val="24"/>
        </w:rPr>
        <w:t>ql_Data</w:t>
      </w:r>
      <w:proofErr w:type="spellEnd"/>
      <w:r>
        <w:rPr>
          <w:rFonts w:ascii="微軟正黑體" w:eastAsia="微軟正黑體" w:hAnsi="微軟正黑體" w:hint="eastAsia"/>
          <w:szCs w:val="24"/>
        </w:rPr>
        <w:t>功能</w:t>
      </w:r>
    </w:p>
    <w:p w14:paraId="779A0BD8" w14:textId="77777777" w:rsidR="00C6237F" w:rsidRDefault="00C6237F" w:rsidP="00C6237F">
      <w:pPr>
        <w:pStyle w:val="a3"/>
        <w:numPr>
          <w:ilvl w:val="2"/>
          <w:numId w:val="1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功能說明：可利用SQL語法查詢與處理所需要的資料格式</w:t>
      </w:r>
    </w:p>
    <w:p w14:paraId="6BC564DD" w14:textId="77777777" w:rsidR="00C6237F" w:rsidRDefault="00C6237F" w:rsidP="00C6237F">
      <w:pPr>
        <w:pStyle w:val="a3"/>
        <w:numPr>
          <w:ilvl w:val="2"/>
          <w:numId w:val="1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輸入參數</w:t>
      </w:r>
    </w:p>
    <w:p w14:paraId="0EBB54D2" w14:textId="77777777" w:rsidR="00C6237F" w:rsidRDefault="00C6237F" w:rsidP="00C6237F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SQL查詢命令(</w:t>
      </w:r>
      <w:proofErr w:type="gramStart"/>
      <w:r>
        <w:rPr>
          <w:rFonts w:ascii="微軟正黑體" w:eastAsia="微軟正黑體" w:hAnsi="微軟正黑體" w:hint="eastAsia"/>
          <w:szCs w:val="24"/>
        </w:rPr>
        <w:t>必填</w:t>
      </w:r>
      <w:proofErr w:type="gramEnd"/>
      <w:r>
        <w:rPr>
          <w:rFonts w:ascii="微軟正黑體" w:eastAsia="微軟正黑體" w:hAnsi="微軟正黑體" w:hint="eastAsia"/>
          <w:szCs w:val="24"/>
        </w:rPr>
        <w:t>，字串)</w:t>
      </w:r>
    </w:p>
    <w:p w14:paraId="43B1AA5F" w14:textId="77777777" w:rsidR="00C6237F" w:rsidRDefault="00C6237F" w:rsidP="00C6237F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請以標準SQL語法查詢方式撰寫語法</w:t>
      </w:r>
    </w:p>
    <w:p w14:paraId="11E1CD31" w14:textId="77777777" w:rsidR="00C6237F" w:rsidRDefault="00C6237F" w:rsidP="00C6237F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SQL查詢命令中使用表格(</w:t>
      </w:r>
      <w:proofErr w:type="gramStart"/>
      <w:r>
        <w:rPr>
          <w:rFonts w:ascii="微軟正黑體" w:eastAsia="微軟正黑體" w:hAnsi="微軟正黑體" w:hint="eastAsia"/>
          <w:szCs w:val="24"/>
        </w:rPr>
        <w:t>必填</w:t>
      </w:r>
      <w:proofErr w:type="gramEnd"/>
      <w:r>
        <w:rPr>
          <w:rFonts w:ascii="微軟正黑體" w:eastAsia="微軟正黑體" w:hAnsi="微軟正黑體" w:hint="eastAsia"/>
          <w:szCs w:val="24"/>
        </w:rPr>
        <w:t>，字串)</w:t>
      </w:r>
    </w:p>
    <w:p w14:paraId="1E8979A4" w14:textId="77777777" w:rsidR="00C6237F" w:rsidRDefault="00C6237F" w:rsidP="00C6237F">
      <w:pPr>
        <w:pStyle w:val="a3"/>
        <w:spacing w:line="600" w:lineRule="exact"/>
        <w:ind w:leftChars="0" w:left="1134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請將上述語法中使用到的資料表，以逗號分隔填入</w:t>
      </w:r>
    </w:p>
    <w:p w14:paraId="1B0C3BD5" w14:textId="77777777" w:rsidR="00C6237F" w:rsidRDefault="00C6237F" w:rsidP="00C6237F">
      <w:pPr>
        <w:pStyle w:val="a3"/>
        <w:numPr>
          <w:ilvl w:val="2"/>
          <w:numId w:val="1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回傳結果</w:t>
      </w:r>
    </w:p>
    <w:p w14:paraId="3F601725" w14:textId="77777777" w:rsidR="00C6237F" w:rsidRPr="006855F9" w:rsidRDefault="00C6237F" w:rsidP="00C6237F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為上述輸入參數後取回之資料內容，資料型態為pandas</w:t>
      </w:r>
    </w:p>
    <w:p w14:paraId="6464CC31" w14:textId="77777777" w:rsidR="00C6237F" w:rsidRDefault="00C6237F" w:rsidP="00C6237F">
      <w:pPr>
        <w:pStyle w:val="a3"/>
        <w:numPr>
          <w:ilvl w:val="2"/>
          <w:numId w:val="1"/>
        </w:numPr>
        <w:spacing w:line="600" w:lineRule="exact"/>
        <w:ind w:leftChars="0" w:left="993" w:firstLine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呼叫範例</w:t>
      </w:r>
    </w:p>
    <w:p w14:paraId="09FA6745" w14:textId="77777777" w:rsidR="00C6237F" w:rsidRDefault="00C6237F" w:rsidP="00C6237F">
      <w:pPr>
        <w:pStyle w:val="a3"/>
        <w:spacing w:line="600" w:lineRule="exact"/>
        <w:ind w:leftChars="0" w:left="99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取回上市股票最新一天收盤價資訊</w:t>
      </w:r>
    </w:p>
    <w:p w14:paraId="66587205" w14:textId="77777777" w:rsidR="00C6237F" w:rsidRDefault="00C6237F" w:rsidP="00C6237F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SQL查詢命令：</w:t>
      </w:r>
    </w:p>
    <w:p w14:paraId="6A1B0D3E" w14:textId="77777777" w:rsidR="00C6237F" w:rsidRPr="00C6237F" w:rsidRDefault="00C6237F" w:rsidP="001B13B5">
      <w:pPr>
        <w:pStyle w:val="a3"/>
        <w:spacing w:line="300" w:lineRule="exact"/>
        <w:ind w:leftChars="513" w:left="1231"/>
        <w:rPr>
          <w:rFonts w:ascii="微軟正黑體" w:eastAsia="微軟正黑體" w:hAnsi="微軟正黑體"/>
          <w:sz w:val="20"/>
          <w:szCs w:val="20"/>
        </w:rPr>
      </w:pPr>
      <w:r w:rsidRPr="00C6237F">
        <w:rPr>
          <w:rFonts w:ascii="微軟正黑體" w:eastAsia="微軟正黑體" w:hAnsi="微軟正黑體"/>
          <w:sz w:val="20"/>
          <w:szCs w:val="20"/>
        </w:rPr>
        <w:t xml:space="preserve">select </w:t>
      </w:r>
      <w:r w:rsidRPr="00C6237F">
        <w:rPr>
          <w:rFonts w:ascii="微軟正黑體" w:eastAsia="微軟正黑體" w:hAnsi="微軟正黑體" w:hint="eastAsia"/>
          <w:sz w:val="20"/>
          <w:szCs w:val="20"/>
        </w:rPr>
        <w:t xml:space="preserve">日期,股票代號,股票名稱,收盤價 </w:t>
      </w:r>
    </w:p>
    <w:p w14:paraId="2AD80527" w14:textId="77777777" w:rsidR="00C6237F" w:rsidRPr="00C6237F" w:rsidRDefault="00C6237F" w:rsidP="001B13B5">
      <w:pPr>
        <w:pStyle w:val="a3"/>
        <w:spacing w:line="300" w:lineRule="exact"/>
        <w:ind w:leftChars="513" w:left="1231"/>
        <w:rPr>
          <w:rFonts w:ascii="微軟正黑體" w:eastAsia="微軟正黑體" w:hAnsi="微軟正黑體"/>
          <w:sz w:val="20"/>
          <w:szCs w:val="20"/>
        </w:rPr>
      </w:pPr>
      <w:r w:rsidRPr="00C6237F">
        <w:rPr>
          <w:rFonts w:ascii="微軟正黑體" w:eastAsia="微軟正黑體" w:hAnsi="微軟正黑體" w:hint="eastAsia"/>
          <w:sz w:val="20"/>
          <w:szCs w:val="20"/>
        </w:rPr>
        <w:t>f</w:t>
      </w:r>
      <w:r w:rsidRPr="00C6237F">
        <w:rPr>
          <w:rFonts w:ascii="微軟正黑體" w:eastAsia="微軟正黑體" w:hAnsi="微軟正黑體"/>
          <w:sz w:val="20"/>
          <w:szCs w:val="20"/>
        </w:rPr>
        <w:t xml:space="preserve">rom </w:t>
      </w:r>
      <w:r w:rsidRPr="00C6237F">
        <w:rPr>
          <w:rFonts w:ascii="微軟正黑體" w:eastAsia="微軟正黑體" w:hAnsi="微軟正黑體" w:hint="eastAsia"/>
          <w:sz w:val="20"/>
          <w:szCs w:val="20"/>
        </w:rPr>
        <w:t>日收盤表排行</w:t>
      </w:r>
    </w:p>
    <w:p w14:paraId="3C4A65C9" w14:textId="77777777" w:rsidR="00C6237F" w:rsidRPr="00C6237F" w:rsidRDefault="00C6237F" w:rsidP="001B13B5">
      <w:pPr>
        <w:pStyle w:val="a3"/>
        <w:spacing w:line="300" w:lineRule="exact"/>
        <w:ind w:leftChars="513" w:left="1231"/>
        <w:rPr>
          <w:rFonts w:ascii="微軟正黑體" w:eastAsia="微軟正黑體" w:hAnsi="微軟正黑體"/>
          <w:sz w:val="20"/>
          <w:szCs w:val="20"/>
        </w:rPr>
      </w:pPr>
      <w:r w:rsidRPr="00C6237F">
        <w:rPr>
          <w:rFonts w:ascii="微軟正黑體" w:eastAsia="微軟正黑體" w:hAnsi="微軟正黑體" w:hint="eastAsia"/>
          <w:sz w:val="20"/>
          <w:szCs w:val="20"/>
        </w:rPr>
        <w:t>w</w:t>
      </w:r>
      <w:r w:rsidRPr="00C6237F">
        <w:rPr>
          <w:rFonts w:ascii="微軟正黑體" w:eastAsia="微軟正黑體" w:hAnsi="微軟正黑體"/>
          <w:sz w:val="20"/>
          <w:szCs w:val="20"/>
        </w:rPr>
        <w:t xml:space="preserve">here </w:t>
      </w:r>
      <w:r w:rsidRPr="00C6237F">
        <w:rPr>
          <w:rFonts w:ascii="微軟正黑體" w:eastAsia="微軟正黑體" w:hAnsi="微軟正黑體" w:hint="eastAsia"/>
          <w:sz w:val="20"/>
          <w:szCs w:val="20"/>
        </w:rPr>
        <w:t>日期=(</w:t>
      </w:r>
      <w:r w:rsidRPr="00C6237F">
        <w:rPr>
          <w:rFonts w:ascii="微軟正黑體" w:eastAsia="微軟正黑體" w:hAnsi="微軟正黑體"/>
          <w:sz w:val="20"/>
          <w:szCs w:val="20"/>
        </w:rPr>
        <w:t>select max(</w:t>
      </w:r>
      <w:r w:rsidRPr="00C6237F">
        <w:rPr>
          <w:rFonts w:ascii="微軟正黑體" w:eastAsia="微軟正黑體" w:hAnsi="微軟正黑體" w:hint="eastAsia"/>
          <w:sz w:val="20"/>
          <w:szCs w:val="20"/>
        </w:rPr>
        <w:t>日期</w:t>
      </w:r>
      <w:r w:rsidRPr="00C6237F">
        <w:rPr>
          <w:rFonts w:ascii="微軟正黑體" w:eastAsia="微軟正黑體" w:hAnsi="微軟正黑體"/>
          <w:sz w:val="20"/>
          <w:szCs w:val="20"/>
        </w:rPr>
        <w:t>)</w:t>
      </w:r>
      <w:r w:rsidRPr="00C6237F">
        <w:rPr>
          <w:rFonts w:ascii="微軟正黑體" w:eastAsia="微軟正黑體" w:hAnsi="微軟正黑體" w:hint="eastAsia"/>
          <w:sz w:val="20"/>
          <w:szCs w:val="20"/>
        </w:rPr>
        <w:t xml:space="preserve"> </w:t>
      </w:r>
      <w:r w:rsidRPr="00C6237F">
        <w:rPr>
          <w:rFonts w:ascii="微軟正黑體" w:eastAsia="微軟正黑體" w:hAnsi="微軟正黑體"/>
          <w:sz w:val="20"/>
          <w:szCs w:val="20"/>
        </w:rPr>
        <w:t>from</w:t>
      </w:r>
      <w:r w:rsidRPr="00C6237F">
        <w:rPr>
          <w:rFonts w:ascii="微軟正黑體" w:eastAsia="微軟正黑體" w:hAnsi="微軟正黑體" w:hint="eastAsia"/>
          <w:sz w:val="20"/>
          <w:szCs w:val="20"/>
        </w:rPr>
        <w:t xml:space="preserve"> 日收盤表排行 </w:t>
      </w:r>
      <w:r w:rsidRPr="00C6237F">
        <w:rPr>
          <w:rFonts w:ascii="微軟正黑體" w:eastAsia="微軟正黑體" w:hAnsi="微軟正黑體"/>
          <w:sz w:val="20"/>
          <w:szCs w:val="20"/>
        </w:rPr>
        <w:t xml:space="preserve">where </w:t>
      </w:r>
      <w:r w:rsidRPr="00C6237F">
        <w:rPr>
          <w:rFonts w:ascii="微軟正黑體" w:eastAsia="微軟正黑體" w:hAnsi="微軟正黑體" w:hint="eastAsia"/>
          <w:sz w:val="20"/>
          <w:szCs w:val="20"/>
        </w:rPr>
        <w:t>股票代號=</w:t>
      </w:r>
      <w:r w:rsidRPr="00C6237F">
        <w:rPr>
          <w:sz w:val="20"/>
          <w:szCs w:val="18"/>
        </w:rPr>
        <w:t xml:space="preserve"> </w:t>
      </w:r>
      <w:r w:rsidRPr="00C6237F">
        <w:rPr>
          <w:rFonts w:ascii="微軟正黑體" w:eastAsia="微軟正黑體" w:hAnsi="微軟正黑體"/>
          <w:sz w:val="20"/>
          <w:szCs w:val="20"/>
        </w:rPr>
        <w:t>'twa00</w:t>
      </w:r>
      <w:r w:rsidRPr="00C6237F">
        <w:rPr>
          <w:sz w:val="20"/>
          <w:szCs w:val="18"/>
        </w:rPr>
        <w:t xml:space="preserve"> </w:t>
      </w:r>
      <w:r w:rsidRPr="00C6237F">
        <w:rPr>
          <w:rFonts w:ascii="微軟正黑體" w:eastAsia="微軟正黑體" w:hAnsi="微軟正黑體"/>
          <w:sz w:val="20"/>
          <w:szCs w:val="20"/>
        </w:rPr>
        <w:t>'</w:t>
      </w:r>
      <w:r w:rsidRPr="00C6237F">
        <w:rPr>
          <w:rFonts w:ascii="微軟正黑體" w:eastAsia="微軟正黑體" w:hAnsi="微軟正黑體" w:hint="eastAsia"/>
          <w:sz w:val="20"/>
          <w:szCs w:val="20"/>
        </w:rPr>
        <w:t>)</w:t>
      </w:r>
    </w:p>
    <w:p w14:paraId="0D2FA7D7" w14:textId="77777777" w:rsidR="00C6237F" w:rsidRDefault="00C6237F" w:rsidP="001B13B5">
      <w:pPr>
        <w:pStyle w:val="a3"/>
        <w:spacing w:line="300" w:lineRule="exact"/>
        <w:ind w:leftChars="513" w:left="1231"/>
        <w:rPr>
          <w:rFonts w:ascii="微軟正黑體" w:eastAsia="微軟正黑體" w:hAnsi="微軟正黑體"/>
          <w:sz w:val="20"/>
          <w:szCs w:val="20"/>
        </w:rPr>
      </w:pPr>
      <w:r w:rsidRPr="00C6237F">
        <w:rPr>
          <w:rFonts w:ascii="微軟正黑體" w:eastAsia="微軟正黑體" w:hAnsi="微軟正黑體" w:hint="eastAsia"/>
          <w:sz w:val="20"/>
          <w:szCs w:val="20"/>
        </w:rPr>
        <w:t>a</w:t>
      </w:r>
      <w:r w:rsidRPr="00C6237F">
        <w:rPr>
          <w:rFonts w:ascii="微軟正黑體" w:eastAsia="微軟正黑體" w:hAnsi="微軟正黑體"/>
          <w:sz w:val="20"/>
          <w:szCs w:val="20"/>
        </w:rPr>
        <w:t xml:space="preserve">nd </w:t>
      </w:r>
      <w:r w:rsidRPr="00C6237F">
        <w:rPr>
          <w:rFonts w:ascii="微軟正黑體" w:eastAsia="微軟正黑體" w:hAnsi="微軟正黑體" w:hint="eastAsia"/>
          <w:sz w:val="20"/>
          <w:szCs w:val="20"/>
        </w:rPr>
        <w:t xml:space="preserve">股票代號 </w:t>
      </w:r>
      <w:r w:rsidRPr="00C6237F">
        <w:rPr>
          <w:rFonts w:ascii="微軟正黑體" w:eastAsia="微軟正黑體" w:hAnsi="微軟正黑體"/>
          <w:sz w:val="20"/>
          <w:szCs w:val="20"/>
        </w:rPr>
        <w:t xml:space="preserve">in (select </w:t>
      </w:r>
      <w:r w:rsidRPr="00C6237F">
        <w:rPr>
          <w:rFonts w:ascii="微軟正黑體" w:eastAsia="微軟正黑體" w:hAnsi="微軟正黑體" w:hint="eastAsia"/>
          <w:sz w:val="20"/>
          <w:szCs w:val="20"/>
        </w:rPr>
        <w:t xml:space="preserve">股票代號 </w:t>
      </w:r>
      <w:r w:rsidRPr="00C6237F">
        <w:rPr>
          <w:rFonts w:ascii="微軟正黑體" w:eastAsia="微軟正黑體" w:hAnsi="微軟正黑體"/>
          <w:sz w:val="20"/>
          <w:szCs w:val="20"/>
        </w:rPr>
        <w:t xml:space="preserve">from </w:t>
      </w:r>
      <w:r w:rsidRPr="00C6237F">
        <w:rPr>
          <w:rFonts w:ascii="微軟正黑體" w:eastAsia="微軟正黑體" w:hAnsi="微軟正黑體" w:hint="eastAsia"/>
          <w:sz w:val="20"/>
          <w:szCs w:val="20"/>
        </w:rPr>
        <w:t xml:space="preserve">上市櫃公司基本資料 </w:t>
      </w:r>
      <w:r w:rsidRPr="00C6237F">
        <w:rPr>
          <w:rFonts w:ascii="微軟正黑體" w:eastAsia="微軟正黑體" w:hAnsi="微軟正黑體"/>
          <w:sz w:val="20"/>
          <w:szCs w:val="20"/>
        </w:rPr>
        <w:t>group by</w:t>
      </w:r>
      <w:r w:rsidRPr="00C6237F">
        <w:rPr>
          <w:rFonts w:ascii="微軟正黑體" w:eastAsia="微軟正黑體" w:hAnsi="微軟正黑體" w:hint="eastAsia"/>
          <w:sz w:val="20"/>
          <w:szCs w:val="20"/>
        </w:rPr>
        <w:t xml:space="preserve"> 股票代號</w:t>
      </w:r>
      <w:r w:rsidRPr="00C6237F">
        <w:rPr>
          <w:rFonts w:ascii="微軟正黑體" w:eastAsia="微軟正黑體" w:hAnsi="微軟正黑體"/>
          <w:sz w:val="20"/>
          <w:szCs w:val="20"/>
        </w:rPr>
        <w:t>)</w:t>
      </w:r>
    </w:p>
    <w:p w14:paraId="78469215" w14:textId="77777777" w:rsidR="00C6237F" w:rsidRDefault="00C6237F" w:rsidP="00C6237F">
      <w:pPr>
        <w:pStyle w:val="a3"/>
        <w:spacing w:line="300" w:lineRule="exact"/>
        <w:ind w:leftChars="0" w:left="992"/>
        <w:rPr>
          <w:rFonts w:ascii="微軟正黑體" w:eastAsia="微軟正黑體" w:hAnsi="微軟正黑體"/>
          <w:sz w:val="20"/>
          <w:szCs w:val="20"/>
        </w:rPr>
      </w:pPr>
    </w:p>
    <w:p w14:paraId="465F2B8F" w14:textId="77777777" w:rsidR="00C6237F" w:rsidRDefault="00C6237F" w:rsidP="00C6237F">
      <w:pPr>
        <w:pStyle w:val="a3"/>
        <w:numPr>
          <w:ilvl w:val="3"/>
          <w:numId w:val="1"/>
        </w:numPr>
        <w:spacing w:line="600" w:lineRule="exact"/>
        <w:ind w:leftChars="0" w:left="1134" w:hanging="283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SQL</w:t>
      </w:r>
      <w:r w:rsidR="001B13B5">
        <w:rPr>
          <w:rFonts w:ascii="微軟正黑體" w:eastAsia="微軟正黑體" w:hAnsi="微軟正黑體" w:hint="eastAsia"/>
          <w:szCs w:val="24"/>
        </w:rPr>
        <w:t>命令中使用表格</w:t>
      </w:r>
      <w:r>
        <w:rPr>
          <w:rFonts w:ascii="微軟正黑體" w:eastAsia="微軟正黑體" w:hAnsi="微軟正黑體" w:hint="eastAsia"/>
          <w:szCs w:val="24"/>
        </w:rPr>
        <w:t>：</w:t>
      </w:r>
    </w:p>
    <w:p w14:paraId="4C16F792" w14:textId="77777777" w:rsidR="001B13B5" w:rsidRDefault="001B13B5" w:rsidP="001B13B5">
      <w:pPr>
        <w:pStyle w:val="a3"/>
        <w:spacing w:line="300" w:lineRule="exact"/>
        <w:ind w:leftChars="0" w:left="1134"/>
        <w:rPr>
          <w:rFonts w:ascii="微軟正黑體" w:eastAsia="微軟正黑體" w:hAnsi="微軟正黑體"/>
          <w:szCs w:val="24"/>
        </w:rPr>
      </w:pPr>
      <w:r w:rsidRPr="00C6237F">
        <w:rPr>
          <w:rFonts w:ascii="微軟正黑體" w:eastAsia="微軟正黑體" w:hAnsi="微軟正黑體" w:hint="eastAsia"/>
          <w:sz w:val="20"/>
          <w:szCs w:val="20"/>
        </w:rPr>
        <w:t>日收盤表排行</w:t>
      </w:r>
      <w:r>
        <w:rPr>
          <w:rFonts w:ascii="微軟正黑體" w:eastAsia="微軟正黑體" w:hAnsi="微軟正黑體" w:hint="eastAsia"/>
          <w:sz w:val="20"/>
          <w:szCs w:val="20"/>
        </w:rPr>
        <w:t>,</w:t>
      </w:r>
      <w:r w:rsidRPr="001B13B5">
        <w:rPr>
          <w:rFonts w:ascii="微軟正黑體" w:eastAsia="微軟正黑體" w:hAnsi="微軟正黑體" w:hint="eastAsia"/>
          <w:sz w:val="20"/>
          <w:szCs w:val="20"/>
        </w:rPr>
        <w:t xml:space="preserve"> </w:t>
      </w:r>
      <w:r w:rsidRPr="00C6237F">
        <w:rPr>
          <w:rFonts w:ascii="微軟正黑體" w:eastAsia="微軟正黑體" w:hAnsi="微軟正黑體" w:hint="eastAsia"/>
          <w:sz w:val="20"/>
          <w:szCs w:val="20"/>
        </w:rPr>
        <w:t>上市櫃公司基本資料</w:t>
      </w:r>
    </w:p>
    <w:p w14:paraId="28248816" w14:textId="77777777" w:rsidR="00C6237F" w:rsidRPr="00C6237F" w:rsidRDefault="00C6237F" w:rsidP="00C6237F">
      <w:pPr>
        <w:pStyle w:val="a3"/>
        <w:spacing w:line="300" w:lineRule="exact"/>
        <w:ind w:leftChars="0" w:left="992"/>
        <w:rPr>
          <w:rFonts w:ascii="微軟正黑體" w:eastAsia="微軟正黑體" w:hAnsi="微軟正黑體"/>
          <w:sz w:val="20"/>
          <w:szCs w:val="20"/>
        </w:rPr>
      </w:pPr>
    </w:p>
    <w:sectPr w:rsidR="00C6237F" w:rsidRPr="00C6237F" w:rsidSect="00157EC6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06EB9" w14:textId="77777777" w:rsidR="00435FF0" w:rsidRDefault="00435FF0" w:rsidP="006855F9">
      <w:r>
        <w:separator/>
      </w:r>
    </w:p>
  </w:endnote>
  <w:endnote w:type="continuationSeparator" w:id="0">
    <w:p w14:paraId="6940B408" w14:textId="77777777" w:rsidR="00435FF0" w:rsidRDefault="00435FF0" w:rsidP="0068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41474568"/>
      <w:docPartObj>
        <w:docPartGallery w:val="Page Numbers (Bottom of Page)"/>
        <w:docPartUnique/>
      </w:docPartObj>
    </w:sdtPr>
    <w:sdtContent>
      <w:p w14:paraId="0A9E396E" w14:textId="77777777" w:rsidR="00C6237F" w:rsidRDefault="00C623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30DF046" w14:textId="77777777" w:rsidR="00C6237F" w:rsidRDefault="00C6237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C15B5" w14:textId="77777777" w:rsidR="00435FF0" w:rsidRDefault="00435FF0" w:rsidP="006855F9">
      <w:r>
        <w:separator/>
      </w:r>
    </w:p>
  </w:footnote>
  <w:footnote w:type="continuationSeparator" w:id="0">
    <w:p w14:paraId="06CF9646" w14:textId="77777777" w:rsidR="00435FF0" w:rsidRDefault="00435FF0" w:rsidP="00685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6A54D2"/>
    <w:multiLevelType w:val="hybridMultilevel"/>
    <w:tmpl w:val="AE2415D8"/>
    <w:lvl w:ilvl="0" w:tplc="73A60752">
      <w:start w:val="1"/>
      <w:numFmt w:val="decimal"/>
      <w:lvlText w:val="(%1) "/>
      <w:lvlJc w:val="right"/>
      <w:pPr>
        <w:ind w:left="144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 w15:restartNumberingAfterBreak="0">
    <w:nsid w:val="275E009B"/>
    <w:multiLevelType w:val="hybridMultilevel"/>
    <w:tmpl w:val="5808884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73A60752">
      <w:start w:val="1"/>
      <w:numFmt w:val="decimal"/>
      <w:lvlText w:val="(%3) "/>
      <w:lvlJc w:val="right"/>
      <w:pPr>
        <w:ind w:left="1440" w:hanging="480"/>
      </w:pPr>
      <w:rPr>
        <w:rFonts w:hint="eastAsia"/>
      </w:rPr>
    </w:lvl>
    <w:lvl w:ilvl="3" w:tplc="EA44DD44">
      <w:start w:val="1"/>
      <w:numFmt w:val="bullet"/>
      <w:lvlText w:val=""/>
      <w:lvlJc w:val="left"/>
      <w:pPr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83ADF"/>
    <w:multiLevelType w:val="hybridMultilevel"/>
    <w:tmpl w:val="AE2415D8"/>
    <w:lvl w:ilvl="0" w:tplc="73A60752">
      <w:start w:val="1"/>
      <w:numFmt w:val="decimal"/>
      <w:lvlText w:val="(%1) "/>
      <w:lvlJc w:val="right"/>
      <w:pPr>
        <w:ind w:left="144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 w15:restartNumberingAfterBreak="0">
    <w:nsid w:val="67770E2D"/>
    <w:multiLevelType w:val="hybridMultilevel"/>
    <w:tmpl w:val="7D4C5558"/>
    <w:lvl w:ilvl="0" w:tplc="73A60752">
      <w:start w:val="1"/>
      <w:numFmt w:val="decimal"/>
      <w:lvlText w:val="(%1) "/>
      <w:lvlJc w:val="right"/>
      <w:pPr>
        <w:ind w:left="144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 w15:restartNumberingAfterBreak="0">
    <w:nsid w:val="6CB10F99"/>
    <w:multiLevelType w:val="hybridMultilevel"/>
    <w:tmpl w:val="7D4C5558"/>
    <w:lvl w:ilvl="0" w:tplc="73A60752">
      <w:start w:val="1"/>
      <w:numFmt w:val="decimal"/>
      <w:lvlText w:val="(%1) "/>
      <w:lvlJc w:val="right"/>
      <w:pPr>
        <w:ind w:left="144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num w:numId="1" w16cid:durableId="1309481381">
    <w:abstractNumId w:val="1"/>
  </w:num>
  <w:num w:numId="2" w16cid:durableId="26368664">
    <w:abstractNumId w:val="3"/>
  </w:num>
  <w:num w:numId="3" w16cid:durableId="621959489">
    <w:abstractNumId w:val="4"/>
  </w:num>
  <w:num w:numId="4" w16cid:durableId="1496604024">
    <w:abstractNumId w:val="2"/>
  </w:num>
  <w:num w:numId="5" w16cid:durableId="362632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34"/>
    <w:rsid w:val="00005E67"/>
    <w:rsid w:val="00030D34"/>
    <w:rsid w:val="00034BEA"/>
    <w:rsid w:val="00064DC4"/>
    <w:rsid w:val="00073485"/>
    <w:rsid w:val="00080301"/>
    <w:rsid w:val="00084CC8"/>
    <w:rsid w:val="000939AF"/>
    <w:rsid w:val="00112721"/>
    <w:rsid w:val="00157EC6"/>
    <w:rsid w:val="00160DD7"/>
    <w:rsid w:val="001900AD"/>
    <w:rsid w:val="001B13B5"/>
    <w:rsid w:val="001B43E2"/>
    <w:rsid w:val="001F6363"/>
    <w:rsid w:val="0020428C"/>
    <w:rsid w:val="00210752"/>
    <w:rsid w:val="0021241C"/>
    <w:rsid w:val="00260E08"/>
    <w:rsid w:val="002803C5"/>
    <w:rsid w:val="002B5C8A"/>
    <w:rsid w:val="00312121"/>
    <w:rsid w:val="00362B53"/>
    <w:rsid w:val="003A3E7A"/>
    <w:rsid w:val="003B5A52"/>
    <w:rsid w:val="00435FF0"/>
    <w:rsid w:val="004714AB"/>
    <w:rsid w:val="00494312"/>
    <w:rsid w:val="004B5B25"/>
    <w:rsid w:val="004E06D4"/>
    <w:rsid w:val="004E162A"/>
    <w:rsid w:val="004E7338"/>
    <w:rsid w:val="005133B8"/>
    <w:rsid w:val="005E05DA"/>
    <w:rsid w:val="006127C6"/>
    <w:rsid w:val="0064031F"/>
    <w:rsid w:val="00645705"/>
    <w:rsid w:val="0068230D"/>
    <w:rsid w:val="006855F9"/>
    <w:rsid w:val="006B272D"/>
    <w:rsid w:val="006F5AE8"/>
    <w:rsid w:val="00766535"/>
    <w:rsid w:val="00767B9D"/>
    <w:rsid w:val="007A5187"/>
    <w:rsid w:val="007C5C42"/>
    <w:rsid w:val="008444AF"/>
    <w:rsid w:val="008867C1"/>
    <w:rsid w:val="008A2516"/>
    <w:rsid w:val="008D0252"/>
    <w:rsid w:val="00926CE4"/>
    <w:rsid w:val="00980008"/>
    <w:rsid w:val="009D762B"/>
    <w:rsid w:val="00A9516E"/>
    <w:rsid w:val="00AF7C68"/>
    <w:rsid w:val="00BB5018"/>
    <w:rsid w:val="00C15AA0"/>
    <w:rsid w:val="00C54F05"/>
    <w:rsid w:val="00C6237F"/>
    <w:rsid w:val="00CC0163"/>
    <w:rsid w:val="00D31F4C"/>
    <w:rsid w:val="00D52ACD"/>
    <w:rsid w:val="00D92542"/>
    <w:rsid w:val="00D97D23"/>
    <w:rsid w:val="00DD5A8F"/>
    <w:rsid w:val="00DF2ED9"/>
    <w:rsid w:val="00E402CA"/>
    <w:rsid w:val="00EB7A5E"/>
    <w:rsid w:val="00F20CE4"/>
    <w:rsid w:val="00F6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CAA50"/>
  <w15:chartTrackingRefBased/>
  <w15:docId w15:val="{1DA4F7E5-BF9F-4736-9166-442E79E4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855F9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D34"/>
    <w:pPr>
      <w:ind w:leftChars="200" w:left="480"/>
    </w:pPr>
  </w:style>
  <w:style w:type="table" w:styleId="a4">
    <w:name w:val="Table Grid"/>
    <w:basedOn w:val="a1"/>
    <w:uiPriority w:val="59"/>
    <w:rsid w:val="00157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6855F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855F9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6855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855F9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855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855F9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6855F9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money.com.tw/share/Adox%E5%8B%95%E6%85%8B%E6%A8%A3%E6%9C%AC%E6%96%87%E4%BB%B6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陳建文</dc:creator>
  <cp:keywords/>
  <dc:description/>
  <cp:lastModifiedBy>lin toulin</cp:lastModifiedBy>
  <cp:revision>6</cp:revision>
  <dcterms:created xsi:type="dcterms:W3CDTF">2019-11-05T07:05:00Z</dcterms:created>
  <dcterms:modified xsi:type="dcterms:W3CDTF">2024-06-27T08:34:00Z</dcterms:modified>
</cp:coreProperties>
</file>